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9A8CE" w14:textId="56D7C883" w:rsidR="003372E4" w:rsidRPr="007D12DA" w:rsidRDefault="003372E4" w:rsidP="003372E4">
      <w:pPr>
        <w:rPr>
          <w:sz w:val="40"/>
          <w:szCs w:val="40"/>
        </w:rPr>
      </w:pPr>
      <w:bookmarkStart w:id="0" w:name="_Hlk188875829"/>
      <w:r w:rsidRPr="007D12DA">
        <w:rPr>
          <w:rFonts w:ascii="Century Gothic" w:eastAsia="Century Gothic" w:hAnsi="Century Gothic" w:cs="Century Gothic"/>
          <w:color w:val="9F2936"/>
          <w:sz w:val="40"/>
          <w:szCs w:val="40"/>
        </w:rPr>
        <w:t>BROADWAY MARKET MANAGEMENT INC. BOARD MEETING AGENDA</w:t>
      </w:r>
    </w:p>
    <w:p w14:paraId="2C0DC8EB" w14:textId="5058B8CF" w:rsidR="003372E4" w:rsidRDefault="00D21075" w:rsidP="003372E4">
      <w:pPr>
        <w:pStyle w:val="Heading2"/>
      </w:pPr>
      <w:r>
        <w:rPr>
          <w:rFonts w:ascii="Century Gothic" w:eastAsia="Century Gothic" w:hAnsi="Century Gothic" w:cs="Century Gothic"/>
          <w:i/>
          <w:iCs/>
          <w:color w:val="9F2936"/>
          <w:sz w:val="22"/>
          <w:szCs w:val="22"/>
        </w:rPr>
        <w:t>February 23</w:t>
      </w:r>
      <w:r w:rsidR="00841EC5">
        <w:rPr>
          <w:rFonts w:ascii="Century Gothic" w:eastAsia="Century Gothic" w:hAnsi="Century Gothic" w:cs="Century Gothic"/>
          <w:i/>
          <w:iCs/>
          <w:color w:val="9F2936"/>
          <w:sz w:val="22"/>
          <w:szCs w:val="22"/>
        </w:rPr>
        <w:t>, 2026</w:t>
      </w:r>
      <w:r w:rsidR="003372E4" w:rsidRPr="5B3C7F0E">
        <w:rPr>
          <w:rFonts w:ascii="Century Gothic" w:eastAsia="Century Gothic" w:hAnsi="Century Gothic" w:cs="Century Gothic"/>
          <w:i/>
          <w:iCs/>
          <w:color w:val="9F2936"/>
          <w:sz w:val="22"/>
          <w:szCs w:val="22"/>
        </w:rPr>
        <w:t xml:space="preserve">| </w:t>
      </w:r>
      <w:r w:rsidR="00F87A90">
        <w:rPr>
          <w:rFonts w:ascii="Century Gothic" w:eastAsia="Century Gothic" w:hAnsi="Century Gothic" w:cs="Century Gothic"/>
          <w:i/>
          <w:iCs/>
          <w:color w:val="9F2936"/>
          <w:sz w:val="22"/>
          <w:szCs w:val="22"/>
        </w:rPr>
        <w:t>1</w:t>
      </w:r>
      <w:r w:rsidR="0063032C">
        <w:rPr>
          <w:rFonts w:ascii="Century Gothic" w:eastAsia="Century Gothic" w:hAnsi="Century Gothic" w:cs="Century Gothic"/>
          <w:i/>
          <w:iCs/>
          <w:color w:val="9F2936"/>
          <w:sz w:val="22"/>
          <w:szCs w:val="22"/>
        </w:rPr>
        <w:t>:</w:t>
      </w:r>
      <w:r w:rsidR="00606BE6">
        <w:rPr>
          <w:rFonts w:ascii="Century Gothic" w:eastAsia="Century Gothic" w:hAnsi="Century Gothic" w:cs="Century Gothic"/>
          <w:i/>
          <w:iCs/>
          <w:color w:val="9F2936"/>
          <w:sz w:val="22"/>
          <w:szCs w:val="22"/>
        </w:rPr>
        <w:t>30</w:t>
      </w:r>
      <w:r w:rsidR="0063032C">
        <w:rPr>
          <w:rFonts w:ascii="Century Gothic" w:eastAsia="Century Gothic" w:hAnsi="Century Gothic" w:cs="Century Gothic"/>
          <w:i/>
          <w:iCs/>
          <w:color w:val="9F2936"/>
          <w:sz w:val="22"/>
          <w:szCs w:val="22"/>
        </w:rPr>
        <w:t xml:space="preserve"> pm</w:t>
      </w:r>
      <w:r w:rsidR="003372E4" w:rsidRPr="5B3C7F0E">
        <w:rPr>
          <w:rFonts w:ascii="Century Gothic" w:eastAsia="Century Gothic" w:hAnsi="Century Gothic" w:cs="Century Gothic"/>
          <w:color w:val="9F2936"/>
          <w:sz w:val="22"/>
          <w:szCs w:val="22"/>
        </w:rPr>
        <w:t xml:space="preserve"> |</w:t>
      </w:r>
      <w:r w:rsidR="0090460B">
        <w:rPr>
          <w:rFonts w:ascii="Century Gothic" w:eastAsia="Century Gothic" w:hAnsi="Century Gothic" w:cs="Century Gothic"/>
          <w:color w:val="9F2936"/>
          <w:sz w:val="22"/>
          <w:szCs w:val="22"/>
        </w:rPr>
        <w:t xml:space="preserve">                           </w:t>
      </w:r>
      <w:r w:rsidR="003372E4" w:rsidRPr="5B3C7F0E">
        <w:rPr>
          <w:rFonts w:ascii="Century Gothic" w:eastAsia="Century Gothic" w:hAnsi="Century Gothic" w:cs="Century Gothic"/>
          <w:color w:val="9F2936"/>
          <w:sz w:val="22"/>
          <w:szCs w:val="22"/>
        </w:rPr>
        <w:t xml:space="preserve"> </w:t>
      </w:r>
      <w:r w:rsidR="000B7257">
        <w:rPr>
          <w:rFonts w:ascii="Century Gothic" w:eastAsia="Century Gothic" w:hAnsi="Century Gothic" w:cs="Century Gothic"/>
          <w:color w:val="9F2936"/>
          <w:sz w:val="22"/>
          <w:szCs w:val="22"/>
        </w:rPr>
        <w:t>In Person</w:t>
      </w:r>
      <w:r w:rsidR="00BB2E87">
        <w:rPr>
          <w:rFonts w:ascii="Century Gothic" w:eastAsia="Century Gothic" w:hAnsi="Century Gothic" w:cs="Century Gothic"/>
          <w:color w:val="9F2936"/>
          <w:sz w:val="22"/>
          <w:szCs w:val="22"/>
        </w:rPr>
        <w:t xml:space="preserve"> </w:t>
      </w:r>
    </w:p>
    <w:p w14:paraId="31039537" w14:textId="77777777" w:rsidR="00DC2331" w:rsidRDefault="00DC2331" w:rsidP="003372E4">
      <w:pPr>
        <w:pStyle w:val="Heading1"/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</w:pPr>
    </w:p>
    <w:p w14:paraId="0E73C086" w14:textId="77777777" w:rsidR="009C321A" w:rsidRDefault="009C321A" w:rsidP="003372E4">
      <w:pPr>
        <w:pStyle w:val="Heading1"/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</w:pPr>
    </w:p>
    <w:p w14:paraId="27E1B04C" w14:textId="542FEF67" w:rsidR="003372E4" w:rsidRDefault="003372E4" w:rsidP="003372E4">
      <w:pPr>
        <w:pStyle w:val="Heading1"/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</w:pPr>
      <w:r w:rsidRPr="00CE4203"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  <w:t>Agenda topics</w:t>
      </w:r>
    </w:p>
    <w:p w14:paraId="329B5C9E" w14:textId="77777777" w:rsidR="00807EF3" w:rsidRDefault="00807EF3" w:rsidP="003624A6">
      <w:pPr>
        <w:sectPr w:rsidR="00807EF3" w:rsidSect="00E74F48"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cols w:num="2" w:space="720"/>
          <w:noEndnote/>
        </w:sectPr>
      </w:pPr>
    </w:p>
    <w:p w14:paraId="53666F14" w14:textId="77777777" w:rsidR="003624A6" w:rsidRPr="003624A6" w:rsidRDefault="003624A6" w:rsidP="003624A6"/>
    <w:p w14:paraId="18350DAE" w14:textId="1CFAA11D" w:rsidR="003372E4" w:rsidRDefault="003372E4" w:rsidP="00CE2316">
      <w:pPr>
        <w:pStyle w:val="Heading1"/>
        <w:numPr>
          <w:ilvl w:val="0"/>
          <w:numId w:val="2"/>
        </w:numPr>
        <w:tabs>
          <w:tab w:val="num" w:pos="360"/>
        </w:tabs>
        <w:spacing w:before="0" w:line="240" w:lineRule="auto"/>
        <w:ind w:left="0" w:firstLine="0"/>
        <w:rPr>
          <w:rFonts w:ascii="Avenir Next LT Pro" w:hAnsi="Avenir Next LT Pro"/>
          <w:caps/>
          <w:color w:val="1B587C"/>
          <w:sz w:val="22"/>
          <w:szCs w:val="22"/>
        </w:rPr>
      </w:pPr>
      <w:r w:rsidRPr="4781A0D0">
        <w:rPr>
          <w:rFonts w:ascii="Avenir Next LT Pro" w:hAnsi="Avenir Next LT Pro"/>
          <w:caps/>
          <w:color w:val="1B587C"/>
          <w:sz w:val="22"/>
          <w:szCs w:val="22"/>
        </w:rPr>
        <w:t>CALL TO ORDEr</w:t>
      </w:r>
    </w:p>
    <w:p w14:paraId="56039E97" w14:textId="77777777" w:rsidR="003624A6" w:rsidRPr="003624A6" w:rsidRDefault="003624A6" w:rsidP="003624A6"/>
    <w:p w14:paraId="465A9D49" w14:textId="3BE85298" w:rsidR="003372E4" w:rsidRPr="001C3348" w:rsidRDefault="003372E4" w:rsidP="00CE2316">
      <w:pPr>
        <w:pStyle w:val="Heading1"/>
        <w:numPr>
          <w:ilvl w:val="0"/>
          <w:numId w:val="2"/>
        </w:numPr>
        <w:tabs>
          <w:tab w:val="num" w:pos="360"/>
        </w:tabs>
        <w:spacing w:before="0" w:line="240" w:lineRule="auto"/>
        <w:ind w:left="0" w:firstLine="0"/>
        <w:rPr>
          <w:rFonts w:ascii="Avenir Next LT Pro" w:hAnsi="Avenir Next LT Pro"/>
          <w:caps/>
          <w:color w:val="1B587C"/>
          <w:sz w:val="22"/>
          <w:szCs w:val="22"/>
        </w:rPr>
      </w:pPr>
      <w:r w:rsidRPr="216BBECC">
        <w:rPr>
          <w:rFonts w:ascii="Avenir Next LT Pro" w:hAnsi="Avenir Next LT Pro"/>
          <w:caps/>
          <w:color w:val="1B587C"/>
          <w:sz w:val="22"/>
          <w:szCs w:val="22"/>
        </w:rPr>
        <w:t xml:space="preserve">READING OF THE MINUTES </w:t>
      </w:r>
    </w:p>
    <w:p w14:paraId="68C4CF4A" w14:textId="369C9948" w:rsidR="216BBECC" w:rsidRPr="001E798C" w:rsidRDefault="00F76891" w:rsidP="003624A6">
      <w:pPr>
        <w:pStyle w:val="Heading1"/>
        <w:tabs>
          <w:tab w:val="num" w:pos="360"/>
        </w:tabs>
        <w:spacing w:before="0" w:line="240" w:lineRule="auto"/>
        <w:ind w:firstLine="720"/>
        <w:rPr>
          <w:rFonts w:ascii="Avenir Next LT Pro" w:eastAsia="Century Gothic" w:hAnsi="Avenir Next LT Pro" w:cs="Century Gothic"/>
          <w:caps/>
          <w:color w:val="1B587C"/>
          <w:sz w:val="28"/>
          <w:szCs w:val="28"/>
        </w:rPr>
      </w:pPr>
      <w:r w:rsidRPr="41451ACC"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  <w:t>2.1</w:t>
      </w:r>
      <w:r>
        <w:t xml:space="preserve"> </w:t>
      </w:r>
      <w:r w:rsidR="00841EC5">
        <w:rPr>
          <w:rFonts w:ascii="Avenir Next LT Pro" w:hAnsi="Avenir Next LT Pro"/>
          <w:sz w:val="22"/>
          <w:szCs w:val="22"/>
        </w:rPr>
        <w:t xml:space="preserve">January </w:t>
      </w:r>
      <w:r w:rsidR="00D21075">
        <w:rPr>
          <w:rFonts w:ascii="Avenir Next LT Pro" w:hAnsi="Avenir Next LT Pro"/>
          <w:sz w:val="22"/>
          <w:szCs w:val="22"/>
        </w:rPr>
        <w:t>26</w:t>
      </w:r>
      <w:r w:rsidR="00841EC5">
        <w:rPr>
          <w:rFonts w:ascii="Avenir Next LT Pro" w:hAnsi="Avenir Next LT Pro"/>
          <w:sz w:val="22"/>
          <w:szCs w:val="22"/>
        </w:rPr>
        <w:t>, 2026</w:t>
      </w:r>
      <w:r w:rsidR="00B04D50">
        <w:rPr>
          <w:rFonts w:ascii="Avenir Next LT Pro" w:hAnsi="Avenir Next LT Pro"/>
          <w:sz w:val="22"/>
          <w:szCs w:val="22"/>
        </w:rPr>
        <w:t>,</w:t>
      </w:r>
      <w:r w:rsidR="00780286">
        <w:rPr>
          <w:rFonts w:ascii="Avenir Next LT Pro" w:hAnsi="Avenir Next LT Pro"/>
          <w:sz w:val="22"/>
          <w:szCs w:val="22"/>
        </w:rPr>
        <w:t xml:space="preserve"> </w:t>
      </w:r>
      <w:r w:rsidR="002C24CD" w:rsidRPr="004B30EE">
        <w:rPr>
          <w:rFonts w:ascii="Avenir Next LT Pro" w:hAnsi="Avenir Next LT Pro"/>
          <w:sz w:val="22"/>
          <w:szCs w:val="22"/>
        </w:rPr>
        <w:t>Board Meeting minutes</w:t>
      </w:r>
      <w:r w:rsidR="005F4415">
        <w:rPr>
          <w:rFonts w:ascii="Avenir Next LT Pro" w:hAnsi="Avenir Next LT Pro"/>
          <w:sz w:val="22"/>
          <w:szCs w:val="22"/>
        </w:rPr>
        <w:t xml:space="preserve"> to be distributed at meeting.</w:t>
      </w:r>
    </w:p>
    <w:p w14:paraId="523677BD" w14:textId="77777777" w:rsidR="003624A6" w:rsidRPr="003624A6" w:rsidRDefault="003624A6" w:rsidP="003624A6"/>
    <w:p w14:paraId="1D50C187" w14:textId="7618DF66" w:rsidR="003372E4" w:rsidRPr="00765FE0" w:rsidRDefault="009D1C56" w:rsidP="003624A6">
      <w:pPr>
        <w:pStyle w:val="Heading1"/>
        <w:spacing w:before="0" w:line="240" w:lineRule="auto"/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</w:pPr>
      <w:r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  <w:t>3.0 NEW</w:t>
      </w:r>
      <w:r w:rsidR="003372E4" w:rsidRPr="216BBECC"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  <w:t xml:space="preserve"> business </w:t>
      </w:r>
    </w:p>
    <w:p w14:paraId="61B82C71" w14:textId="2CA3E4D6" w:rsidR="00452242" w:rsidRPr="00807EF3" w:rsidRDefault="009B3CA9" w:rsidP="00653CD9">
      <w:pPr>
        <w:pStyle w:val="Heading1"/>
        <w:numPr>
          <w:ilvl w:val="1"/>
          <w:numId w:val="3"/>
        </w:numPr>
        <w:spacing w:before="0" w:line="240" w:lineRule="auto"/>
        <w:ind w:left="1260" w:hanging="540"/>
        <w:rPr>
          <w:rFonts w:ascii="Avenir Next LT Pro" w:hAnsi="Avenir Next LT Pro"/>
          <w:i/>
          <w:iCs/>
          <w:caps/>
          <w:sz w:val="22"/>
          <w:szCs w:val="22"/>
        </w:rPr>
      </w:pPr>
      <w:r w:rsidRPr="00807EF3">
        <w:rPr>
          <w:rFonts w:ascii="Avenir Next LT Pro" w:eastAsia="Century Gothic" w:hAnsi="Avenir Next LT Pro" w:cs="Century Gothic"/>
          <w:caps/>
          <w:sz w:val="22"/>
          <w:szCs w:val="22"/>
        </w:rPr>
        <w:t>Broadway market project update</w:t>
      </w:r>
      <w:r w:rsidR="003372E4" w:rsidRPr="00807EF3">
        <w:rPr>
          <w:rFonts w:ascii="Avenir Next LT Pro" w:eastAsia="Century Gothic" w:hAnsi="Avenir Next LT Pro" w:cs="Century Gothic"/>
          <w:caps/>
          <w:sz w:val="22"/>
          <w:szCs w:val="22"/>
        </w:rPr>
        <w:t xml:space="preserve"> </w:t>
      </w:r>
      <w:r w:rsidR="003372E4" w:rsidRPr="00807EF3">
        <w:rPr>
          <w:rFonts w:ascii="Avenir Next LT Pro" w:hAnsi="Avenir Next LT Pro"/>
          <w:i/>
          <w:iCs/>
          <w:caps/>
          <w:sz w:val="22"/>
          <w:szCs w:val="22"/>
        </w:rPr>
        <w:t>(E</w:t>
      </w:r>
      <w:r w:rsidR="003372E4" w:rsidRPr="00807EF3">
        <w:rPr>
          <w:rFonts w:ascii="Avenir Next LT Pro" w:hAnsi="Avenir Next LT Pro"/>
          <w:i/>
          <w:iCs/>
          <w:sz w:val="22"/>
          <w:szCs w:val="22"/>
        </w:rPr>
        <w:t>nclosure</w:t>
      </w:r>
      <w:r w:rsidR="003372E4" w:rsidRPr="00807EF3">
        <w:rPr>
          <w:rFonts w:ascii="Avenir Next LT Pro" w:hAnsi="Avenir Next LT Pro"/>
          <w:i/>
          <w:iCs/>
          <w:caps/>
          <w:sz w:val="22"/>
          <w:szCs w:val="22"/>
        </w:rPr>
        <w:t xml:space="preserve">) </w:t>
      </w:r>
    </w:p>
    <w:p w14:paraId="5E433CF5" w14:textId="283D993E" w:rsidR="003372E4" w:rsidRPr="00807EF3" w:rsidRDefault="00653CD9" w:rsidP="00653CD9">
      <w:pPr>
        <w:pStyle w:val="Heading1"/>
        <w:spacing w:before="0" w:line="240" w:lineRule="auto"/>
        <w:ind w:firstLine="720"/>
        <w:rPr>
          <w:rFonts w:ascii="Avenir Next LT Pro" w:hAnsi="Avenir Next LT Pro"/>
          <w:i/>
          <w:iCs/>
          <w:caps/>
          <w:sz w:val="22"/>
          <w:szCs w:val="22"/>
        </w:rPr>
      </w:pPr>
      <w:r w:rsidRPr="00807EF3">
        <w:rPr>
          <w:rFonts w:ascii="Avenir Next LT Pro" w:eastAsia="Century Gothic" w:hAnsi="Avenir Next LT Pro" w:cs="Century Gothic"/>
          <w:caps/>
          <w:sz w:val="22"/>
          <w:szCs w:val="22"/>
        </w:rPr>
        <w:t>3.2</w:t>
      </w:r>
      <w:r w:rsidR="00207483" w:rsidRPr="00807EF3">
        <w:rPr>
          <w:rFonts w:ascii="Avenir Next LT Pro" w:eastAsia="Century Gothic" w:hAnsi="Avenir Next LT Pro" w:cs="Century Gothic"/>
          <w:caps/>
          <w:sz w:val="22"/>
          <w:szCs w:val="22"/>
        </w:rPr>
        <w:t xml:space="preserve">  </w:t>
      </w:r>
      <w:r w:rsidR="00EB675D" w:rsidRPr="00807EF3">
        <w:rPr>
          <w:rFonts w:ascii="Avenir Next LT Pro" w:eastAsia="Century Gothic" w:hAnsi="Avenir Next LT Pro" w:cs="Century Gothic"/>
          <w:caps/>
          <w:sz w:val="22"/>
          <w:szCs w:val="22"/>
        </w:rPr>
        <w:t xml:space="preserve"> </w:t>
      </w:r>
      <w:r w:rsidR="00207483" w:rsidRPr="00807EF3">
        <w:rPr>
          <w:rFonts w:ascii="Avenir Next LT Pro" w:eastAsia="Century Gothic" w:hAnsi="Avenir Next LT Pro" w:cs="Century Gothic"/>
          <w:caps/>
          <w:sz w:val="22"/>
          <w:szCs w:val="22"/>
        </w:rPr>
        <w:t xml:space="preserve"> BOARD</w:t>
      </w:r>
      <w:r w:rsidR="00DD5638" w:rsidRPr="00807EF3">
        <w:rPr>
          <w:rFonts w:ascii="Avenir Next LT Pro" w:eastAsia="Century Gothic" w:hAnsi="Avenir Next LT Pro" w:cs="Century Gothic"/>
          <w:caps/>
          <w:sz w:val="22"/>
          <w:szCs w:val="22"/>
        </w:rPr>
        <w:t xml:space="preserve"> COMMITTEE reports</w:t>
      </w:r>
    </w:p>
    <w:p w14:paraId="0BC3CB42" w14:textId="7180D4BB" w:rsidR="00E84B09" w:rsidRPr="00E84B09" w:rsidRDefault="00653CD9" w:rsidP="00653CD9">
      <w:pPr>
        <w:pStyle w:val="Heading1"/>
        <w:spacing w:before="0" w:line="240" w:lineRule="auto"/>
        <w:ind w:left="1440"/>
        <w:rPr>
          <w:rFonts w:ascii="Avenir Next LT Pro" w:hAnsi="Avenir Next LT Pro"/>
          <w:color w:val="1B587C"/>
          <w:sz w:val="22"/>
          <w:szCs w:val="22"/>
        </w:rPr>
      </w:pPr>
      <w:r>
        <w:rPr>
          <w:rFonts w:ascii="Avenir Next LT Pro" w:hAnsi="Avenir Next LT Pro"/>
          <w:color w:val="1B587C"/>
          <w:sz w:val="22"/>
          <w:szCs w:val="22"/>
        </w:rPr>
        <w:t>3.2.1</w:t>
      </w:r>
      <w:r w:rsidR="00DD5638">
        <w:rPr>
          <w:rFonts w:ascii="Avenir Next LT Pro" w:hAnsi="Avenir Next LT Pro"/>
          <w:color w:val="1B587C"/>
          <w:sz w:val="22"/>
          <w:szCs w:val="22"/>
        </w:rPr>
        <w:t xml:space="preserve">Governance </w:t>
      </w:r>
    </w:p>
    <w:p w14:paraId="32463F78" w14:textId="3ED2B04A" w:rsidR="00765FE0" w:rsidRPr="00765FE0" w:rsidRDefault="00653CD9" w:rsidP="00653CD9">
      <w:pPr>
        <w:pStyle w:val="Heading1"/>
        <w:spacing w:before="0" w:line="240" w:lineRule="auto"/>
        <w:rPr>
          <w:rFonts w:ascii="Avenir Next LT Pro" w:hAnsi="Avenir Next LT Pro"/>
          <w:color w:val="1B587C"/>
          <w:sz w:val="22"/>
          <w:szCs w:val="22"/>
        </w:rPr>
      </w:pPr>
      <w:r>
        <w:rPr>
          <w:rFonts w:ascii="Avenir Next LT Pro" w:hAnsi="Avenir Next LT Pro"/>
          <w:color w:val="1B587C"/>
          <w:sz w:val="22"/>
          <w:szCs w:val="22"/>
        </w:rPr>
        <w:t xml:space="preserve">                          3.2.2</w:t>
      </w:r>
      <w:r w:rsidR="00DD5638">
        <w:rPr>
          <w:rFonts w:ascii="Avenir Next LT Pro" w:hAnsi="Avenir Next LT Pro"/>
          <w:color w:val="1B587C"/>
          <w:sz w:val="22"/>
          <w:szCs w:val="22"/>
        </w:rPr>
        <w:t xml:space="preserve">Audit and Finance </w:t>
      </w:r>
    </w:p>
    <w:p w14:paraId="146E0DF4" w14:textId="7CCF2DEB" w:rsidR="00765FE0" w:rsidRPr="00765FE0" w:rsidRDefault="00653CD9" w:rsidP="00653CD9">
      <w:pPr>
        <w:pStyle w:val="Heading1"/>
        <w:spacing w:before="0" w:line="240" w:lineRule="auto"/>
        <w:rPr>
          <w:rFonts w:ascii="Avenir Next LT Pro" w:hAnsi="Avenir Next LT Pro"/>
          <w:color w:val="1B587C"/>
          <w:sz w:val="22"/>
          <w:szCs w:val="22"/>
        </w:rPr>
      </w:pPr>
      <w:r>
        <w:rPr>
          <w:rFonts w:ascii="Avenir Next LT Pro" w:hAnsi="Avenir Next LT Pro"/>
          <w:color w:val="1B587C"/>
          <w:sz w:val="22"/>
          <w:szCs w:val="22"/>
        </w:rPr>
        <w:t xml:space="preserve">                          3.2.3 Operations</w:t>
      </w:r>
      <w:r w:rsidR="00DD5638">
        <w:rPr>
          <w:rFonts w:ascii="Avenir Next LT Pro" w:hAnsi="Avenir Next LT Pro"/>
          <w:color w:val="1B587C"/>
          <w:sz w:val="22"/>
          <w:szCs w:val="22"/>
        </w:rPr>
        <w:t>, Tenant leasing and Programs</w:t>
      </w:r>
    </w:p>
    <w:p w14:paraId="4BF745D6" w14:textId="046796E3" w:rsidR="00DD5638" w:rsidRPr="00DD5638" w:rsidRDefault="00452242" w:rsidP="00452242">
      <w:pPr>
        <w:pStyle w:val="Heading1"/>
        <w:spacing w:before="0" w:line="240" w:lineRule="auto"/>
        <w:ind w:left="1440"/>
        <w:rPr>
          <w:rFonts w:ascii="Avenir Next LT Pro" w:hAnsi="Avenir Next LT Pro"/>
          <w:color w:val="1B587C"/>
          <w:sz w:val="22"/>
          <w:szCs w:val="22"/>
        </w:rPr>
      </w:pPr>
      <w:r>
        <w:rPr>
          <w:rFonts w:ascii="Avenir Next LT Pro" w:hAnsi="Avenir Next LT Pro"/>
          <w:color w:val="1B587C"/>
          <w:sz w:val="22"/>
          <w:szCs w:val="22"/>
        </w:rPr>
        <w:t>3.</w:t>
      </w:r>
      <w:r w:rsidR="00653CD9">
        <w:rPr>
          <w:rFonts w:ascii="Avenir Next LT Pro" w:hAnsi="Avenir Next LT Pro"/>
          <w:color w:val="1B587C"/>
          <w:sz w:val="22"/>
          <w:szCs w:val="22"/>
        </w:rPr>
        <w:t>2</w:t>
      </w:r>
      <w:r>
        <w:rPr>
          <w:rFonts w:ascii="Avenir Next LT Pro" w:hAnsi="Avenir Next LT Pro"/>
          <w:color w:val="1B587C"/>
          <w:sz w:val="22"/>
          <w:szCs w:val="22"/>
        </w:rPr>
        <w:t xml:space="preserve">.4 </w:t>
      </w:r>
      <w:r w:rsidR="00DD5638" w:rsidRPr="41451ACC">
        <w:rPr>
          <w:rFonts w:ascii="Avenir Next LT Pro" w:hAnsi="Avenir Next LT Pro"/>
          <w:color w:val="1B587C"/>
          <w:sz w:val="22"/>
          <w:szCs w:val="22"/>
        </w:rPr>
        <w:t>Development and Construction</w:t>
      </w:r>
      <w:r w:rsidR="00F81D4C" w:rsidRPr="41451ACC">
        <w:rPr>
          <w:rFonts w:ascii="Avenir Next LT Pro" w:hAnsi="Avenir Next LT Pro"/>
          <w:color w:val="1B587C"/>
          <w:sz w:val="22"/>
          <w:szCs w:val="22"/>
        </w:rPr>
        <w:t xml:space="preserve"> </w:t>
      </w:r>
    </w:p>
    <w:p w14:paraId="697492EF" w14:textId="2595F554" w:rsidR="00F81D4C" w:rsidRDefault="00207483" w:rsidP="00207483">
      <w:pPr>
        <w:pStyle w:val="Heading1"/>
        <w:spacing w:before="0" w:line="240" w:lineRule="auto"/>
        <w:rPr>
          <w:rFonts w:ascii="Avenir Next LT Pro" w:hAnsi="Avenir Next LT Pro"/>
          <w:color w:val="1B587C"/>
          <w:sz w:val="22"/>
          <w:szCs w:val="22"/>
        </w:rPr>
      </w:pPr>
      <w:r>
        <w:rPr>
          <w:rFonts w:ascii="Avenir Next LT Pro" w:hAnsi="Avenir Next LT Pro"/>
          <w:color w:val="1B587C"/>
          <w:sz w:val="22"/>
          <w:szCs w:val="22"/>
        </w:rPr>
        <w:t xml:space="preserve">                         </w:t>
      </w:r>
      <w:r w:rsidR="00107C1F">
        <w:rPr>
          <w:rFonts w:ascii="Avenir Next LT Pro" w:hAnsi="Avenir Next LT Pro"/>
          <w:color w:val="1B587C"/>
          <w:sz w:val="22"/>
          <w:szCs w:val="22"/>
        </w:rPr>
        <w:t xml:space="preserve"> </w:t>
      </w:r>
      <w:r>
        <w:rPr>
          <w:rFonts w:ascii="Avenir Next LT Pro" w:hAnsi="Avenir Next LT Pro"/>
          <w:color w:val="1B587C"/>
          <w:sz w:val="22"/>
          <w:szCs w:val="22"/>
        </w:rPr>
        <w:t>3.</w:t>
      </w:r>
      <w:r w:rsidR="00653CD9">
        <w:rPr>
          <w:rFonts w:ascii="Avenir Next LT Pro" w:hAnsi="Avenir Next LT Pro"/>
          <w:color w:val="1B587C"/>
          <w:sz w:val="22"/>
          <w:szCs w:val="22"/>
        </w:rPr>
        <w:t>2</w:t>
      </w:r>
      <w:r>
        <w:rPr>
          <w:rFonts w:ascii="Avenir Next LT Pro" w:hAnsi="Avenir Next LT Pro"/>
          <w:color w:val="1B587C"/>
          <w:sz w:val="22"/>
          <w:szCs w:val="22"/>
        </w:rPr>
        <w:t xml:space="preserve">.5 </w:t>
      </w:r>
      <w:r w:rsidR="00DD5638" w:rsidRPr="41451ACC">
        <w:rPr>
          <w:rFonts w:ascii="Avenir Next LT Pro" w:hAnsi="Avenir Next LT Pro"/>
          <w:color w:val="1B587C"/>
          <w:sz w:val="22"/>
          <w:szCs w:val="22"/>
        </w:rPr>
        <w:t xml:space="preserve">Fundraising </w:t>
      </w:r>
    </w:p>
    <w:p w14:paraId="309B561A" w14:textId="38473C4C" w:rsidR="009B0F09" w:rsidRPr="00807EF3" w:rsidRDefault="00807EF3" w:rsidP="00807EF3">
      <w:pPr>
        <w:rPr>
          <w:rFonts w:ascii="Avenir Next LT Pro" w:hAnsi="Avenir Next LT Pro"/>
          <w:color w:val="2F5496" w:themeColor="accent1" w:themeShade="BF"/>
        </w:rPr>
      </w:pPr>
      <w:r w:rsidRPr="00807EF3">
        <w:rPr>
          <w:rFonts w:ascii="Avenir Next LT Pro" w:hAnsi="Avenir Next LT Pro"/>
          <w:color w:val="2F5496" w:themeColor="accent1" w:themeShade="BF"/>
        </w:rPr>
        <w:t xml:space="preserve">              3.3      SPONSORSHIP OPPORTUNITY</w:t>
      </w:r>
    </w:p>
    <w:p w14:paraId="256F0D4F" w14:textId="5E4A80C4" w:rsidR="00807EF3" w:rsidRPr="00807EF3" w:rsidRDefault="00807EF3" w:rsidP="00807EF3">
      <w:pPr>
        <w:rPr>
          <w:rFonts w:ascii="Avenir Next LT Pro" w:hAnsi="Avenir Next LT Pro"/>
          <w:color w:val="2F5496" w:themeColor="accent1" w:themeShade="BF"/>
        </w:rPr>
      </w:pPr>
      <w:r w:rsidRPr="00807EF3">
        <w:rPr>
          <w:rFonts w:ascii="Avenir Next LT Pro" w:hAnsi="Avenir Next LT Pro"/>
          <w:color w:val="2F5496" w:themeColor="accent1" w:themeShade="BF"/>
        </w:rPr>
        <w:t xml:space="preserve">               </w:t>
      </w:r>
    </w:p>
    <w:p w14:paraId="0D3CF065" w14:textId="77777777" w:rsidR="00807EF3" w:rsidRDefault="00807EF3" w:rsidP="00DD5638">
      <w:pPr>
        <w:sectPr w:rsidR="00807EF3" w:rsidSect="00807EF3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547525E7" w14:textId="01A5554F" w:rsidR="00DD5638" w:rsidRPr="00AC19D2" w:rsidRDefault="00DD5638" w:rsidP="00DD5638"/>
    <w:p w14:paraId="23F702BC" w14:textId="74017FC0" w:rsidR="007D12DA" w:rsidRDefault="003372E4" w:rsidP="00B25AFD">
      <w:pPr>
        <w:pStyle w:val="Heading1"/>
        <w:numPr>
          <w:ilvl w:val="0"/>
          <w:numId w:val="22"/>
        </w:numPr>
        <w:spacing w:before="0" w:line="240" w:lineRule="auto"/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</w:pPr>
      <w:bookmarkStart w:id="1" w:name="_Hlk118726197"/>
      <w:r w:rsidRPr="004E09D5"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  <w:t xml:space="preserve">monthly financial reports </w:t>
      </w:r>
    </w:p>
    <w:p w14:paraId="0FEAAD47" w14:textId="77777777" w:rsidR="00207483" w:rsidRDefault="00207483" w:rsidP="00207483">
      <w:pPr>
        <w:pStyle w:val="Heading1"/>
        <w:spacing w:before="0" w:line="240" w:lineRule="auto"/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</w:pPr>
    </w:p>
    <w:p w14:paraId="20B492A3" w14:textId="03369334" w:rsidR="003624A6" w:rsidRDefault="003372E4" w:rsidP="00207483">
      <w:pPr>
        <w:pStyle w:val="Heading1"/>
        <w:numPr>
          <w:ilvl w:val="0"/>
          <w:numId w:val="24"/>
        </w:numPr>
        <w:spacing w:before="0" w:line="240" w:lineRule="auto"/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</w:pPr>
      <w:r w:rsidRPr="00765FE0"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  <w:t>tabled items</w:t>
      </w:r>
    </w:p>
    <w:p w14:paraId="5F5FF042" w14:textId="1995BE5C" w:rsidR="003372E4" w:rsidRPr="00765FE0" w:rsidRDefault="00CE30CE" w:rsidP="003624A6">
      <w:pPr>
        <w:pStyle w:val="Heading1"/>
        <w:spacing w:before="0" w:line="240" w:lineRule="auto"/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</w:pPr>
      <w:r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  <w:t xml:space="preserve"> </w:t>
      </w:r>
    </w:p>
    <w:p w14:paraId="5965BA34" w14:textId="592010A2" w:rsidR="003372E4" w:rsidRDefault="00207483" w:rsidP="00207483">
      <w:pPr>
        <w:pStyle w:val="Heading1"/>
        <w:spacing w:before="0" w:line="240" w:lineRule="auto"/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</w:pPr>
      <w:r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  <w:t>6.0 Public participation</w:t>
      </w:r>
    </w:p>
    <w:p w14:paraId="6F8963A2" w14:textId="77777777" w:rsidR="00BB3847" w:rsidRPr="00BB3847" w:rsidRDefault="00BB3847" w:rsidP="00BB3847"/>
    <w:p w14:paraId="1DF9A34F" w14:textId="14C29190" w:rsidR="003372E4" w:rsidRPr="00626CEB" w:rsidRDefault="27C1F81F" w:rsidP="41451ACC">
      <w:pPr>
        <w:pStyle w:val="Heading1"/>
        <w:spacing w:before="0" w:line="240" w:lineRule="auto"/>
        <w:rPr>
          <w:rFonts w:ascii="Avenir Next LT Pro" w:eastAsia="Avenir Next LT Pro" w:hAnsi="Avenir Next LT Pro" w:cs="Avenir Next LT Pro"/>
          <w:color w:val="1F4E79" w:themeColor="accent5" w:themeShade="80"/>
          <w:sz w:val="22"/>
          <w:szCs w:val="22"/>
        </w:rPr>
      </w:pPr>
      <w:r w:rsidRPr="00626CEB">
        <w:rPr>
          <w:rFonts w:ascii="Avenir Next LT Pro" w:eastAsia="Avenir Next LT Pro" w:hAnsi="Avenir Next LT Pro" w:cs="Avenir Next LT Pro"/>
          <w:color w:val="1F4E79" w:themeColor="accent5" w:themeShade="80"/>
          <w:sz w:val="22"/>
          <w:szCs w:val="22"/>
        </w:rPr>
        <w:t xml:space="preserve">7.0 </w:t>
      </w:r>
      <w:r w:rsidR="00207483">
        <w:rPr>
          <w:rFonts w:ascii="Avenir Next LT Pro" w:eastAsia="Avenir Next LT Pro" w:hAnsi="Avenir Next LT Pro" w:cs="Avenir Next LT Pro"/>
          <w:color w:val="1F4E79" w:themeColor="accent5" w:themeShade="80"/>
          <w:sz w:val="22"/>
          <w:szCs w:val="22"/>
        </w:rPr>
        <w:t>EXECUTIVE SESSION</w:t>
      </w:r>
      <w:r w:rsidR="001A67C8">
        <w:rPr>
          <w:rFonts w:ascii="Avenir Next LT Pro" w:eastAsia="Avenir Next LT Pro" w:hAnsi="Avenir Next LT Pro" w:cs="Avenir Next LT Pro"/>
          <w:color w:val="1F4E79" w:themeColor="accent5" w:themeShade="80"/>
          <w:sz w:val="22"/>
          <w:szCs w:val="22"/>
        </w:rPr>
        <w:t xml:space="preserve"> </w:t>
      </w:r>
    </w:p>
    <w:p w14:paraId="16C281AC" w14:textId="29125CDA" w:rsidR="41451ACC" w:rsidRDefault="41451ACC" w:rsidP="41451ACC">
      <w:pPr>
        <w:rPr>
          <w:rFonts w:ascii="Avenir Next LT Pro" w:eastAsia="Avenir Next LT Pro" w:hAnsi="Avenir Next LT Pro" w:cs="Avenir Next LT Pro"/>
          <w:color w:val="1F4E79" w:themeColor="accent5" w:themeShade="80"/>
        </w:rPr>
      </w:pPr>
    </w:p>
    <w:p w14:paraId="4A0ABC92" w14:textId="5D706A12" w:rsidR="27C1F81F" w:rsidRDefault="27C1F81F" w:rsidP="41451ACC">
      <w:pPr>
        <w:rPr>
          <w:rFonts w:ascii="Avenir Next LT Pro" w:eastAsia="Avenir Next LT Pro" w:hAnsi="Avenir Next LT Pro" w:cs="Avenir Next LT Pro"/>
          <w:color w:val="1F4E79" w:themeColor="accent5" w:themeShade="80"/>
        </w:rPr>
      </w:pPr>
      <w:r w:rsidRPr="41451ACC">
        <w:rPr>
          <w:rFonts w:ascii="Avenir Next LT Pro" w:eastAsia="Avenir Next LT Pro" w:hAnsi="Avenir Next LT Pro" w:cs="Avenir Next LT Pro"/>
          <w:color w:val="1F4E79" w:themeColor="accent5" w:themeShade="80"/>
        </w:rPr>
        <w:t>8.0 ADJOURNMENT (</w:t>
      </w:r>
      <w:r w:rsidRPr="41451ACC">
        <w:rPr>
          <w:rFonts w:ascii="Avenir Next LT Pro" w:eastAsia="Avenir Next LT Pro" w:hAnsi="Avenir Next LT Pro" w:cs="Avenir Next LT Pro"/>
          <w:i/>
          <w:iCs/>
          <w:color w:val="1F4E79" w:themeColor="accent5" w:themeShade="80"/>
        </w:rPr>
        <w:t>Action</w:t>
      </w:r>
      <w:r w:rsidRPr="41451ACC">
        <w:rPr>
          <w:rFonts w:ascii="Avenir Next LT Pro" w:eastAsia="Avenir Next LT Pro" w:hAnsi="Avenir Next LT Pro" w:cs="Avenir Next LT Pro"/>
          <w:color w:val="1F4E79" w:themeColor="accent5" w:themeShade="80"/>
        </w:rPr>
        <w:t>)</w:t>
      </w:r>
    </w:p>
    <w:bookmarkEnd w:id="1"/>
    <w:p w14:paraId="045325C8" w14:textId="77777777" w:rsidR="003372E4" w:rsidRPr="00765FE0" w:rsidRDefault="003372E4">
      <w:pPr>
        <w:spacing w:after="160" w:line="259" w:lineRule="auto"/>
        <w:rPr>
          <w:rFonts w:ascii="Arial" w:eastAsia="Times New Roman" w:hAnsi="Arial" w:cs="Arial"/>
          <w:b/>
          <w:bCs/>
          <w:color w:val="000000"/>
        </w:rPr>
      </w:pPr>
    </w:p>
    <w:p w14:paraId="6C649F91" w14:textId="77777777" w:rsidR="00603EAD" w:rsidRDefault="003372E4" w:rsidP="00603EAD">
      <w:pPr>
        <w:pStyle w:val="Heading1"/>
        <w:rPr>
          <w:rFonts w:ascii="Avenir Next LT Pro" w:eastAsia="Century Gothic" w:hAnsi="Avenir Next LT Pro" w:cs="Century Gothic"/>
          <w:b/>
          <w:bCs/>
          <w:caps/>
          <w:color w:val="44546A" w:themeColor="text2"/>
        </w:rPr>
        <w:sectPr w:rsidR="00603EAD" w:rsidSect="00E74F48">
          <w:type w:val="continuous"/>
          <w:pgSz w:w="12240" w:h="15840"/>
          <w:pgMar w:top="1440" w:right="1440" w:bottom="1440" w:left="1440" w:header="720" w:footer="720" w:gutter="0"/>
          <w:cols w:num="2" w:space="720"/>
          <w:noEndnote/>
        </w:sectPr>
      </w:pPr>
      <w:r w:rsidRPr="4DBEF1CD">
        <w:rPr>
          <w:rFonts w:ascii="Arial" w:eastAsia="Times New Roman" w:hAnsi="Arial" w:cs="Arial"/>
          <w:b/>
          <w:bCs/>
          <w:color w:val="000000" w:themeColor="text1"/>
        </w:rPr>
        <w:br w:type="page"/>
      </w:r>
      <w:bookmarkEnd w:id="0"/>
      <w:r w:rsidR="002077BC" w:rsidRPr="00405374">
        <w:rPr>
          <w:rFonts w:ascii="Avenir Next LT Pro" w:eastAsia="Century Gothic" w:hAnsi="Avenir Next LT Pro" w:cs="Century Gothic"/>
          <w:b/>
          <w:bCs/>
          <w:caps/>
          <w:color w:val="44546A" w:themeColor="text2"/>
        </w:rPr>
        <w:lastRenderedPageBreak/>
        <w:t xml:space="preserve">2.0 READING OF THE </w:t>
      </w:r>
    </w:p>
    <w:p w14:paraId="2A75BCDE" w14:textId="31D0EC40" w:rsidR="002077BC" w:rsidRPr="00405374" w:rsidRDefault="002077BC" w:rsidP="00603EAD">
      <w:pPr>
        <w:pStyle w:val="Heading1"/>
        <w:rPr>
          <w:rFonts w:ascii="Avenir Next LT Pro" w:hAnsi="Avenir Next LT Pro"/>
          <w:caps/>
          <w:color w:val="1B587C"/>
        </w:rPr>
      </w:pPr>
      <w:r w:rsidRPr="00405374">
        <w:rPr>
          <w:rFonts w:ascii="Avenir Next LT Pro" w:eastAsia="Century Gothic" w:hAnsi="Avenir Next LT Pro" w:cs="Century Gothic"/>
          <w:b/>
          <w:bCs/>
          <w:caps/>
          <w:color w:val="44546A" w:themeColor="text2"/>
        </w:rPr>
        <w:t>MINUTES</w:t>
      </w:r>
      <w:r w:rsidRPr="00405374">
        <w:rPr>
          <w:rFonts w:ascii="Avenir Next LT Pro" w:hAnsi="Avenir Next LT Pro"/>
          <w:caps/>
          <w:color w:val="1B587C"/>
        </w:rPr>
        <w:t xml:space="preserve"> </w:t>
      </w:r>
    </w:p>
    <w:p w14:paraId="37041590" w14:textId="77777777" w:rsidR="002077BC" w:rsidRPr="002077BC" w:rsidRDefault="002077BC" w:rsidP="00603EAD"/>
    <w:p w14:paraId="50CEED17" w14:textId="480A1E48" w:rsidR="00CB75EA" w:rsidRPr="00A6722E" w:rsidRDefault="002077BC" w:rsidP="002E0D4A">
      <w:pPr>
        <w:pStyle w:val="Heading1"/>
        <w:numPr>
          <w:ilvl w:val="0"/>
          <w:numId w:val="15"/>
        </w:numPr>
        <w:spacing w:before="0" w:line="240" w:lineRule="auto"/>
        <w:rPr>
          <w:rFonts w:ascii="Aharoni" w:hAnsi="Aharoni" w:cs="Aharoni"/>
          <w:sz w:val="28"/>
          <w:szCs w:val="28"/>
        </w:rPr>
      </w:pPr>
      <w:bookmarkStart w:id="2" w:name="_Hlk134193365"/>
      <w:r w:rsidRPr="003F2F0A"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  <w:t xml:space="preserve">Meeting </w:t>
      </w:r>
      <w:r w:rsidR="00F07C0A" w:rsidRPr="003F2F0A"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  <w:t>MINUTES</w:t>
      </w:r>
      <w:r w:rsidRPr="003F2F0A"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  <w:t xml:space="preserve"> </w:t>
      </w:r>
      <w:bookmarkEnd w:id="2"/>
      <w:r w:rsidR="00AA3B2D" w:rsidRPr="003F2F0A">
        <w:rPr>
          <w:rFonts w:ascii="Avenir Next LT Pro" w:eastAsia="Century Gothic" w:hAnsi="Avenir Next LT Pro" w:cs="Century Gothic"/>
          <w:caps/>
          <w:color w:val="1B587C"/>
          <w:sz w:val="22"/>
          <w:szCs w:val="22"/>
        </w:rPr>
        <w:t xml:space="preserve"> </w:t>
      </w:r>
      <w:r w:rsidR="00AA3B2D" w:rsidRPr="00A6722E">
        <w:rPr>
          <w:rFonts w:ascii="Avenir Next LT Pro" w:hAnsi="Avenir Next LT Pro"/>
        </w:rPr>
        <w:t xml:space="preserve">  </w:t>
      </w:r>
      <w:r w:rsidR="00A6722E" w:rsidRPr="00A6722E">
        <w:rPr>
          <w:rFonts w:ascii="Avenir Next LT Pro" w:hAnsi="Avenir Next LT Pro" w:cs="Aharoni"/>
          <w:sz w:val="22"/>
          <w:szCs w:val="22"/>
        </w:rPr>
        <w:t>will be distributed at Board meeting</w:t>
      </w:r>
    </w:p>
    <w:p w14:paraId="5B2EF526" w14:textId="2E5D27F3" w:rsidR="002C24CD" w:rsidRPr="00077389" w:rsidRDefault="002C24CD" w:rsidP="002C24CD">
      <w:r w:rsidRPr="00077389">
        <w:t xml:space="preserve">               </w:t>
      </w:r>
    </w:p>
    <w:p w14:paraId="02E2DE69" w14:textId="7FDB7071" w:rsidR="00F76891" w:rsidRPr="00077389" w:rsidRDefault="00CB75EA" w:rsidP="002C24CD">
      <w:pPr>
        <w:pStyle w:val="Heading1"/>
        <w:spacing w:before="0" w:line="240" w:lineRule="auto"/>
        <w:ind w:left="360"/>
        <w:rPr>
          <w:color w:val="1F4E79" w:themeColor="accent5" w:themeShade="80"/>
        </w:rPr>
        <w:sectPr w:rsidR="00F76891" w:rsidRPr="00077389" w:rsidSect="00603EAD">
          <w:footerReference w:type="default" r:id="rId12"/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  <w:r w:rsidRPr="00077389">
        <w:rPr>
          <w:color w:val="auto"/>
        </w:rPr>
        <w:t xml:space="preserve">     </w:t>
      </w:r>
      <w:r w:rsidR="002C24CD" w:rsidRPr="00077389">
        <w:rPr>
          <w:color w:val="auto"/>
        </w:rPr>
        <w:t xml:space="preserve">      </w:t>
      </w:r>
    </w:p>
    <w:p w14:paraId="20CF8426" w14:textId="77777777" w:rsidR="00E74F48" w:rsidRPr="00077389" w:rsidRDefault="00E74F48" w:rsidP="00E74F48">
      <w:pPr>
        <w:rPr>
          <w:color w:val="1F4E79" w:themeColor="accent5" w:themeShade="80"/>
        </w:rPr>
      </w:pPr>
    </w:p>
    <w:p w14:paraId="53AEB89B" w14:textId="77777777" w:rsidR="00FE00FA" w:rsidRPr="00077389" w:rsidRDefault="00FE00FA" w:rsidP="00FE00FA">
      <w:pPr>
        <w:rPr>
          <w:color w:val="1F4E79" w:themeColor="accent5" w:themeShade="80"/>
        </w:rPr>
      </w:pPr>
    </w:p>
    <w:p w14:paraId="6C7C9F8C" w14:textId="77777777" w:rsidR="007A3DE2" w:rsidRPr="00077389" w:rsidRDefault="007A3DE2" w:rsidP="00FE00FA">
      <w:pPr>
        <w:pStyle w:val="Heading1"/>
        <w:numPr>
          <w:ilvl w:val="0"/>
          <w:numId w:val="15"/>
        </w:numPr>
        <w:spacing w:before="0" w:line="240" w:lineRule="auto"/>
        <w:rPr>
          <w:rFonts w:ascii="Avenir Next LT Pro" w:hAnsi="Avenir Next LT Pro"/>
          <w:caps/>
          <w:color w:val="1F4E79" w:themeColor="accent5" w:themeShade="80"/>
        </w:rPr>
      </w:pPr>
    </w:p>
    <w:p w14:paraId="51558406" w14:textId="77777777" w:rsidR="007A3DE2" w:rsidRPr="00077389" w:rsidRDefault="007A3DE2" w:rsidP="007A3DE2">
      <w:pPr>
        <w:pStyle w:val="Heading1"/>
        <w:spacing w:before="0" w:line="240" w:lineRule="auto"/>
        <w:rPr>
          <w:rFonts w:ascii="Avenir Next LT Pro" w:hAnsi="Avenir Next LT Pro"/>
          <w:caps/>
          <w:color w:val="1F4E79" w:themeColor="accent5" w:themeShade="80"/>
        </w:rPr>
      </w:pPr>
    </w:p>
    <w:p w14:paraId="629631E2" w14:textId="0401BA52" w:rsidR="00980838" w:rsidRPr="00077389" w:rsidRDefault="00980838" w:rsidP="007A3DE2">
      <w:pPr>
        <w:pStyle w:val="Heading1"/>
        <w:spacing w:before="0" w:line="240" w:lineRule="auto"/>
        <w:rPr>
          <w:rFonts w:ascii="Avenir Next LT Pro" w:hAnsi="Avenir Next LT Pro"/>
          <w:caps/>
          <w:color w:val="1F4E79" w:themeColor="accent5" w:themeShade="80"/>
        </w:rPr>
      </w:pPr>
      <w:r w:rsidRPr="00077389">
        <w:rPr>
          <w:rFonts w:ascii="Avenir Next LT Pro" w:hAnsi="Avenir Next LT Pro"/>
          <w:caps/>
          <w:color w:val="1F4E79" w:themeColor="accent5" w:themeShade="80"/>
        </w:rPr>
        <w:t>3.1</w:t>
      </w:r>
      <w:r w:rsidR="009E1604" w:rsidRPr="00077389">
        <w:rPr>
          <w:rFonts w:ascii="Avenir Next LT Pro" w:hAnsi="Avenir Next LT Pro"/>
          <w:caps/>
          <w:color w:val="1F4E79" w:themeColor="accent5" w:themeShade="80"/>
        </w:rPr>
        <w:t xml:space="preserve"> </w:t>
      </w:r>
      <w:r w:rsidRPr="00077389">
        <w:rPr>
          <w:rFonts w:ascii="Avenir Next LT Pro" w:hAnsi="Avenir Next LT Pro"/>
          <w:caps/>
          <w:color w:val="1F4E79" w:themeColor="accent5" w:themeShade="80"/>
        </w:rPr>
        <w:t xml:space="preserve">BROADWAY MARKET PROJECT UPDATE </w:t>
      </w:r>
      <w:r w:rsidRPr="00077389">
        <w:rPr>
          <w:rFonts w:ascii="Avenir Next LT Pro" w:hAnsi="Avenir Next LT Pro"/>
          <w:i/>
          <w:iCs/>
          <w:caps/>
          <w:color w:val="1F4E79" w:themeColor="accent5" w:themeShade="80"/>
        </w:rPr>
        <w:t>(E</w:t>
      </w:r>
      <w:r w:rsidRPr="00077389">
        <w:rPr>
          <w:rFonts w:ascii="Avenir Next LT Pro" w:hAnsi="Avenir Next LT Pro"/>
          <w:i/>
          <w:iCs/>
          <w:color w:val="1F4E79" w:themeColor="accent5" w:themeShade="80"/>
        </w:rPr>
        <w:t>nclosure</w:t>
      </w:r>
      <w:r w:rsidRPr="00077389">
        <w:rPr>
          <w:rFonts w:ascii="Avenir Next LT Pro" w:hAnsi="Avenir Next LT Pro"/>
          <w:caps/>
          <w:color w:val="1F4E79" w:themeColor="accent5" w:themeShade="80"/>
        </w:rPr>
        <w:t>)</w:t>
      </w:r>
    </w:p>
    <w:p w14:paraId="0F1B868E" w14:textId="2E05AB16" w:rsidR="00980838" w:rsidRPr="00077389" w:rsidRDefault="00980838" w:rsidP="00980838">
      <w:pPr>
        <w:spacing w:line="259" w:lineRule="auto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0DD000C8" w14:textId="69C42D6F" w:rsidR="00A27E27" w:rsidRPr="00077389" w:rsidRDefault="00A27E27" w:rsidP="00A27E27">
      <w:pPr>
        <w:rPr>
          <w:rFonts w:asciiTheme="minorHAnsi" w:hAnsiTheme="minorHAnsi" w:cstheme="minorHAnsi"/>
          <w:b/>
          <w:caps/>
          <w:color w:val="1F4E79" w:themeColor="accent5" w:themeShade="80"/>
          <w:sz w:val="32"/>
          <w:szCs w:val="32"/>
        </w:rPr>
      </w:pPr>
      <w:r w:rsidRPr="00077389">
        <w:rPr>
          <w:rFonts w:asciiTheme="minorHAnsi" w:hAnsiTheme="minorHAnsi" w:cstheme="minorHAnsi"/>
          <w:b/>
          <w:caps/>
          <w:color w:val="1F4E79" w:themeColor="accent5" w:themeShade="80"/>
          <w:sz w:val="28"/>
          <w:szCs w:val="28"/>
        </w:rPr>
        <w:t>Broadway Market ReDevelopment PROGRESS</w:t>
      </w:r>
      <w:r w:rsidRPr="00077389">
        <w:rPr>
          <w:rFonts w:asciiTheme="minorHAnsi" w:hAnsiTheme="minorHAnsi" w:cstheme="minorHAnsi"/>
          <w:b/>
          <w:caps/>
          <w:color w:val="1F4E79" w:themeColor="accent5" w:themeShade="80"/>
          <w:sz w:val="32"/>
          <w:szCs w:val="32"/>
        </w:rPr>
        <w:t xml:space="preserve"> </w:t>
      </w:r>
      <w:r w:rsidR="00107C1F" w:rsidRPr="00077389">
        <w:rPr>
          <w:rFonts w:asciiTheme="minorHAnsi" w:hAnsiTheme="minorHAnsi" w:cstheme="minorHAnsi"/>
          <w:b/>
          <w:caps/>
          <w:color w:val="1F4E79" w:themeColor="accent5" w:themeShade="80"/>
        </w:rPr>
        <w:t xml:space="preserve">(as of </w:t>
      </w:r>
      <w:r w:rsidR="00E01603">
        <w:rPr>
          <w:rFonts w:asciiTheme="minorHAnsi" w:hAnsiTheme="minorHAnsi" w:cstheme="minorHAnsi"/>
          <w:b/>
          <w:caps/>
          <w:color w:val="1F4E79" w:themeColor="accent5" w:themeShade="80"/>
        </w:rPr>
        <w:t>December 08</w:t>
      </w:r>
      <w:r w:rsidR="00B04D50" w:rsidRPr="00077389">
        <w:rPr>
          <w:rFonts w:asciiTheme="minorHAnsi" w:hAnsiTheme="minorHAnsi" w:cstheme="minorHAnsi"/>
          <w:b/>
          <w:caps/>
          <w:color w:val="1F4E79" w:themeColor="accent5" w:themeShade="80"/>
        </w:rPr>
        <w:t>, 2025</w:t>
      </w:r>
      <w:r w:rsidRPr="00077389">
        <w:rPr>
          <w:rFonts w:asciiTheme="minorHAnsi" w:hAnsiTheme="minorHAnsi" w:cstheme="minorHAnsi"/>
          <w:b/>
          <w:caps/>
          <w:color w:val="1F4E79" w:themeColor="accent5" w:themeShade="80"/>
        </w:rPr>
        <w:t>)</w:t>
      </w:r>
    </w:p>
    <w:p w14:paraId="4D69609B" w14:textId="77777777" w:rsidR="0092626C" w:rsidRPr="00077389" w:rsidRDefault="0092626C" w:rsidP="0092626C">
      <w:pPr>
        <w:keepNext/>
        <w:keepLines/>
        <w:spacing w:before="240" w:line="259" w:lineRule="auto"/>
        <w:outlineLvl w:val="0"/>
        <w:rPr>
          <w:rFonts w:asciiTheme="majorHAnsi" w:eastAsiaTheme="majorEastAsia" w:hAnsiTheme="majorHAnsi" w:cstheme="majorBidi"/>
          <w:b/>
          <w:i/>
          <w:iCs/>
          <w:color w:val="1F4E79" w:themeColor="accent5" w:themeShade="80"/>
          <w:sz w:val="32"/>
          <w:szCs w:val="32"/>
        </w:rPr>
      </w:pPr>
      <w:r w:rsidRPr="00077389">
        <w:rPr>
          <w:rFonts w:asciiTheme="majorHAnsi" w:eastAsiaTheme="majorEastAsia" w:hAnsiTheme="majorHAnsi" w:cstheme="majorBidi"/>
          <w:b/>
          <w:color w:val="1F4E79" w:themeColor="accent5" w:themeShade="80"/>
          <w:sz w:val="32"/>
          <w:szCs w:val="32"/>
        </w:rPr>
        <w:t xml:space="preserve">Outstanding Tasks </w:t>
      </w:r>
    </w:p>
    <w:p w14:paraId="5EABF9D7" w14:textId="77777777" w:rsidR="0092626C" w:rsidRPr="00077389" w:rsidRDefault="0092626C" w:rsidP="0092626C">
      <w:pPr>
        <w:rPr>
          <w:color w:val="1F4E79" w:themeColor="accent5" w:themeShade="8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1"/>
        <w:gridCol w:w="2769"/>
        <w:gridCol w:w="1117"/>
        <w:gridCol w:w="4873"/>
      </w:tblGrid>
      <w:tr w:rsidR="00077389" w:rsidRPr="00077389" w14:paraId="6008C112" w14:textId="77777777" w:rsidTr="00CD747F">
        <w:trPr>
          <w:trHeight w:val="30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C9DA7" w14:textId="77777777" w:rsidR="0092626C" w:rsidRPr="00077389" w:rsidRDefault="0092626C" w:rsidP="0092626C">
            <w:pPr>
              <w:jc w:val="center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b/>
                <w:bCs/>
                <w:color w:val="1F4E79" w:themeColor="accent5" w:themeShade="80"/>
                <w:sz w:val="20"/>
                <w:szCs w:val="20"/>
              </w:rPr>
              <w:t>Task</w:t>
            </w:r>
          </w:p>
        </w:tc>
        <w:tc>
          <w:tcPr>
            <w:tcW w:w="1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8BC67" w14:textId="77777777" w:rsidR="0092626C" w:rsidRPr="00077389" w:rsidRDefault="0092626C" w:rsidP="0092626C">
            <w:pPr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b/>
                <w:bCs/>
                <w:color w:val="1F4E79" w:themeColor="accent5" w:themeShade="80"/>
                <w:sz w:val="20"/>
                <w:szCs w:val="20"/>
              </w:rPr>
              <w:t>Description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7FC2" w14:textId="77777777" w:rsidR="0092626C" w:rsidRPr="00077389" w:rsidRDefault="0092626C" w:rsidP="0092626C">
            <w:pPr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b/>
                <w:bCs/>
                <w:color w:val="1F4E79" w:themeColor="accent5" w:themeShade="80"/>
                <w:sz w:val="20"/>
                <w:szCs w:val="20"/>
              </w:rPr>
              <w:t>Status</w:t>
            </w:r>
          </w:p>
        </w:tc>
        <w:tc>
          <w:tcPr>
            <w:tcW w:w="2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1DBC4" w14:textId="77777777" w:rsidR="0092626C" w:rsidRPr="00077389" w:rsidRDefault="0092626C" w:rsidP="0092626C">
            <w:pPr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b/>
                <w:bCs/>
                <w:color w:val="1F4E79" w:themeColor="accent5" w:themeShade="80"/>
                <w:sz w:val="20"/>
                <w:szCs w:val="20"/>
              </w:rPr>
              <w:t>Notes</w:t>
            </w:r>
          </w:p>
        </w:tc>
      </w:tr>
      <w:tr w:rsidR="00077389" w:rsidRPr="00077389" w14:paraId="2DB8ECE4" w14:textId="77777777" w:rsidTr="005C390A">
        <w:trPr>
          <w:trHeight w:val="127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CBB2" w14:textId="77777777" w:rsidR="0092626C" w:rsidRPr="00077389" w:rsidRDefault="0092626C" w:rsidP="0092626C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1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44AE" w14:textId="77777777" w:rsidR="0092626C" w:rsidRPr="00077389" w:rsidRDefault="0092626C" w:rsidP="0092626C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Transition Non-Profit to Broadway Market Management, Inc. (BMMI)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998F5" w14:textId="77777777" w:rsidR="0092626C" w:rsidRPr="00077389" w:rsidRDefault="0092626C" w:rsidP="0092626C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In progress</w:t>
            </w:r>
          </w:p>
        </w:tc>
        <w:tc>
          <w:tcPr>
            <w:tcW w:w="2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D44FE" w14:textId="2851F100" w:rsidR="008E5B3A" w:rsidRDefault="00A6722E" w:rsidP="00A6722E">
            <w:pPr>
              <w:pStyle w:val="ListParagraph"/>
              <w:numPr>
                <w:ilvl w:val="0"/>
                <w:numId w:val="39"/>
              </w:numPr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>COB/BMMI lease signed 10-31-2025</w:t>
            </w:r>
          </w:p>
          <w:p w14:paraId="4ABD27A6" w14:textId="77777777" w:rsidR="00A6722E" w:rsidRDefault="00A6722E" w:rsidP="00DC1118">
            <w:pPr>
              <w:pStyle w:val="ListParagraph"/>
              <w:numPr>
                <w:ilvl w:val="0"/>
                <w:numId w:val="39"/>
              </w:numPr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>Certificate of Insurance received and premium paid 11-14-2025</w:t>
            </w:r>
          </w:p>
          <w:p w14:paraId="366DCF5D" w14:textId="59ECBE38" w:rsidR="00DC1118" w:rsidRPr="00DC1118" w:rsidRDefault="00DC1118" w:rsidP="00DC1118">
            <w:pPr>
              <w:pStyle w:val="ListParagraph"/>
              <w:numPr>
                <w:ilvl w:val="0"/>
                <w:numId w:val="39"/>
              </w:numPr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 xml:space="preserve">First RCWJ disbursement </w:t>
            </w:r>
            <w:r w:rsidR="003415CD">
              <w:rPr>
                <w:color w:val="1F4E79" w:themeColor="accent5" w:themeShade="80"/>
                <w:sz w:val="20"/>
                <w:szCs w:val="20"/>
              </w:rPr>
              <w:t>was deposited in December 2025.</w:t>
            </w:r>
          </w:p>
        </w:tc>
      </w:tr>
      <w:tr w:rsidR="00077389" w:rsidRPr="00077389" w14:paraId="7C063284" w14:textId="77777777" w:rsidTr="00CD747F">
        <w:trPr>
          <w:trHeight w:val="1259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B2F5" w14:textId="77777777" w:rsidR="0092626C" w:rsidRPr="00077389" w:rsidRDefault="0092626C" w:rsidP="0092626C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2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2975" w14:textId="77777777" w:rsidR="0092626C" w:rsidRPr="00077389" w:rsidRDefault="0092626C" w:rsidP="0092626C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 xml:space="preserve">Hire Technical Support Consultant(s) and Prepare BMMI to Hire Staff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6025" w14:textId="41DDD082" w:rsidR="0092626C" w:rsidRPr="00077389" w:rsidRDefault="0070529C" w:rsidP="0092626C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In progress</w:t>
            </w:r>
          </w:p>
        </w:tc>
        <w:tc>
          <w:tcPr>
            <w:tcW w:w="2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54CC" w14:textId="7B49C7BB" w:rsidR="00E01603" w:rsidRDefault="00841EC5" w:rsidP="00E01603">
            <w:pPr>
              <w:pStyle w:val="ListParagraph"/>
              <w:numPr>
                <w:ilvl w:val="0"/>
                <w:numId w:val="40"/>
              </w:numPr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 xml:space="preserve">Kevin Zanner, Hurwitz Fine, is developing the contracts for True Buffalo, and </w:t>
            </w:r>
            <w:proofErr w:type="spellStart"/>
            <w:r>
              <w:rPr>
                <w:color w:val="1F4E79" w:themeColor="accent5" w:themeShade="80"/>
                <w:sz w:val="20"/>
                <w:szCs w:val="20"/>
              </w:rPr>
              <w:t>Bisonwing</w:t>
            </w:r>
            <w:proofErr w:type="spellEnd"/>
            <w:r>
              <w:rPr>
                <w:color w:val="1F4E79" w:themeColor="accent5" w:themeShade="80"/>
                <w:sz w:val="20"/>
                <w:szCs w:val="20"/>
              </w:rPr>
              <w:t xml:space="preserve"> Planning &amp; Development. </w:t>
            </w:r>
          </w:p>
          <w:p w14:paraId="560E41FC" w14:textId="29AE7084" w:rsidR="00DD2DFA" w:rsidRPr="00E01603" w:rsidRDefault="00DD2DFA" w:rsidP="00E01603">
            <w:pPr>
              <w:pStyle w:val="ListParagraph"/>
              <w:numPr>
                <w:ilvl w:val="0"/>
                <w:numId w:val="40"/>
              </w:numPr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>Meeting with Kirisits and members of the BMMI Finance Committee</w:t>
            </w:r>
            <w:r w:rsidR="002D69A2">
              <w:rPr>
                <w:color w:val="1F4E79" w:themeColor="accent5" w:themeShade="80"/>
                <w:sz w:val="20"/>
                <w:szCs w:val="20"/>
              </w:rPr>
              <w:t xml:space="preserve"> </w:t>
            </w:r>
            <w:r w:rsidR="00D21075">
              <w:rPr>
                <w:color w:val="1F4E79" w:themeColor="accent5" w:themeShade="80"/>
                <w:sz w:val="20"/>
                <w:szCs w:val="20"/>
              </w:rPr>
              <w:t xml:space="preserve">held </w:t>
            </w:r>
            <w:r>
              <w:rPr>
                <w:color w:val="1F4E79" w:themeColor="accent5" w:themeShade="80"/>
                <w:sz w:val="20"/>
                <w:szCs w:val="20"/>
              </w:rPr>
              <w:t>1-22-2026.</w:t>
            </w:r>
            <w:r w:rsidR="00D21075">
              <w:rPr>
                <w:color w:val="1F4E79" w:themeColor="accent5" w:themeShade="80"/>
                <w:sz w:val="20"/>
                <w:szCs w:val="20"/>
              </w:rPr>
              <w:t xml:space="preserve"> Kirisits CPA will be completing 2025 990 and Charities 500. </w:t>
            </w:r>
          </w:p>
        </w:tc>
      </w:tr>
      <w:tr w:rsidR="00077389" w:rsidRPr="00077389" w14:paraId="65A595AE" w14:textId="77777777" w:rsidTr="00CD747F">
        <w:trPr>
          <w:trHeight w:val="98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E738" w14:textId="24D73FF2" w:rsidR="0092626C" w:rsidRPr="00077389" w:rsidRDefault="00CD747F" w:rsidP="0092626C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3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0D2A" w14:textId="77777777" w:rsidR="0092626C" w:rsidRPr="00077389" w:rsidRDefault="0092626C" w:rsidP="0092626C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Launch Search for Deputy Director and Facilities Manager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B21E" w14:textId="1BC0E2E8" w:rsidR="0092626C" w:rsidRPr="00077389" w:rsidRDefault="00773DCC" w:rsidP="0092626C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Pending</w:t>
            </w:r>
          </w:p>
        </w:tc>
        <w:tc>
          <w:tcPr>
            <w:tcW w:w="2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E2AB" w14:textId="7BC80AD0" w:rsidR="0092626C" w:rsidRPr="00E64E56" w:rsidRDefault="00773DCC" w:rsidP="00E64E56">
            <w:pPr>
              <w:pStyle w:val="ListParagraph"/>
              <w:numPr>
                <w:ilvl w:val="0"/>
                <w:numId w:val="39"/>
              </w:numPr>
              <w:rPr>
                <w:color w:val="1F4E79" w:themeColor="accent5" w:themeShade="80"/>
                <w:sz w:val="20"/>
                <w:szCs w:val="20"/>
              </w:rPr>
            </w:pPr>
            <w:r w:rsidRPr="00E64E56">
              <w:rPr>
                <w:color w:val="1F4E79" w:themeColor="accent5" w:themeShade="80"/>
                <w:sz w:val="20"/>
                <w:szCs w:val="20"/>
              </w:rPr>
              <w:t xml:space="preserve">Job descriptions have been completed by JLP&amp;D. </w:t>
            </w:r>
            <w:r w:rsidR="0092626C" w:rsidRPr="00E64E56">
              <w:rPr>
                <w:color w:val="1F4E79" w:themeColor="accent5" w:themeShade="80"/>
                <w:sz w:val="20"/>
                <w:szCs w:val="20"/>
              </w:rPr>
              <w:t xml:space="preserve"> They will be circulated to board members for review.</w:t>
            </w:r>
          </w:p>
        </w:tc>
      </w:tr>
      <w:tr w:rsidR="00077389" w:rsidRPr="00077389" w14:paraId="6947FFAE" w14:textId="77777777" w:rsidTr="00CD747F">
        <w:trPr>
          <w:trHeight w:val="2483"/>
        </w:trPr>
        <w:tc>
          <w:tcPr>
            <w:tcW w:w="3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2AE896" w14:textId="18357E73" w:rsidR="0092626C" w:rsidRPr="00077389" w:rsidRDefault="00CD747F" w:rsidP="0092626C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4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297DE9" w14:textId="77777777" w:rsidR="0092626C" w:rsidRPr="00077389" w:rsidRDefault="0092626C" w:rsidP="0092626C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Procure Business Plan Implementation Support and Architecture and Engineering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D02F10" w14:textId="77777777" w:rsidR="0092626C" w:rsidRPr="00077389" w:rsidRDefault="0092626C" w:rsidP="0092626C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In progress</w:t>
            </w:r>
          </w:p>
        </w:tc>
        <w:tc>
          <w:tcPr>
            <w:tcW w:w="26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896561" w14:textId="42A99C7D" w:rsidR="00C544DE" w:rsidRDefault="008F765F" w:rsidP="00E64E56">
            <w:pPr>
              <w:pStyle w:val="ListParagraph"/>
              <w:numPr>
                <w:ilvl w:val="0"/>
                <w:numId w:val="39"/>
              </w:numPr>
              <w:rPr>
                <w:color w:val="1F4E79" w:themeColor="accent5" w:themeShade="80"/>
                <w:sz w:val="20"/>
                <w:szCs w:val="20"/>
              </w:rPr>
            </w:pPr>
            <w:r w:rsidRPr="00E64E56">
              <w:rPr>
                <w:color w:val="1F4E79" w:themeColor="accent5" w:themeShade="80"/>
                <w:sz w:val="20"/>
                <w:szCs w:val="20"/>
              </w:rPr>
              <w:t>Buffalo Construction Company</w:t>
            </w:r>
            <w:r w:rsidR="00503689" w:rsidRPr="00E64E56">
              <w:rPr>
                <w:color w:val="1F4E79" w:themeColor="accent5" w:themeShade="80"/>
                <w:sz w:val="20"/>
                <w:szCs w:val="20"/>
              </w:rPr>
              <w:t xml:space="preserve"> (BCC)</w:t>
            </w:r>
            <w:r w:rsidR="00C544DE" w:rsidRPr="00E64E56">
              <w:rPr>
                <w:color w:val="1F4E79" w:themeColor="accent5" w:themeShade="80"/>
                <w:sz w:val="20"/>
                <w:szCs w:val="20"/>
              </w:rPr>
              <w:t xml:space="preserve"> meets</w:t>
            </w:r>
            <w:r w:rsidR="00097C29" w:rsidRPr="00E64E56">
              <w:rPr>
                <w:color w:val="1F4E79" w:themeColor="accent5" w:themeShade="80"/>
                <w:sz w:val="20"/>
                <w:szCs w:val="20"/>
              </w:rPr>
              <w:t xml:space="preserve"> with </w:t>
            </w:r>
          </w:p>
          <w:p w14:paraId="7E6F3F99" w14:textId="72561E2F" w:rsidR="00BA3038" w:rsidRDefault="006E5FB9" w:rsidP="006E5FB9">
            <w:pPr>
              <w:pStyle w:val="ListParagraph"/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 xml:space="preserve">Flynn Battaglia and ESD team weekly to discuss </w:t>
            </w:r>
            <w:r w:rsidR="00BA3038">
              <w:rPr>
                <w:color w:val="1F4E79" w:themeColor="accent5" w:themeShade="80"/>
                <w:sz w:val="20"/>
                <w:szCs w:val="20"/>
              </w:rPr>
              <w:t xml:space="preserve">a. </w:t>
            </w:r>
            <w:r>
              <w:rPr>
                <w:color w:val="1F4E79" w:themeColor="accent5" w:themeShade="80"/>
                <w:sz w:val="20"/>
                <w:szCs w:val="20"/>
              </w:rPr>
              <w:t xml:space="preserve">Design </w:t>
            </w:r>
            <w:r w:rsidR="0089773D">
              <w:rPr>
                <w:color w:val="1F4E79" w:themeColor="accent5" w:themeShade="80"/>
                <w:sz w:val="20"/>
                <w:szCs w:val="20"/>
              </w:rPr>
              <w:t xml:space="preserve">Development </w:t>
            </w:r>
            <w:r w:rsidR="00703A76">
              <w:rPr>
                <w:color w:val="1F4E79" w:themeColor="accent5" w:themeShade="80"/>
                <w:sz w:val="20"/>
                <w:szCs w:val="20"/>
              </w:rPr>
              <w:t>(</w:t>
            </w:r>
            <w:r w:rsidR="0089773D">
              <w:rPr>
                <w:color w:val="1F4E79" w:themeColor="accent5" w:themeShade="80"/>
                <w:sz w:val="20"/>
                <w:szCs w:val="20"/>
              </w:rPr>
              <w:t>completed</w:t>
            </w:r>
            <w:proofErr w:type="gramStart"/>
            <w:r w:rsidR="00703A76">
              <w:rPr>
                <w:color w:val="1F4E79" w:themeColor="accent5" w:themeShade="80"/>
                <w:sz w:val="20"/>
                <w:szCs w:val="20"/>
              </w:rPr>
              <w:t>);</w:t>
            </w:r>
            <w:proofErr w:type="gramEnd"/>
            <w:r w:rsidR="00703A76">
              <w:rPr>
                <w:color w:val="1F4E79" w:themeColor="accent5" w:themeShade="80"/>
                <w:sz w:val="20"/>
                <w:szCs w:val="20"/>
              </w:rPr>
              <w:t xml:space="preserve"> VE on-going.</w:t>
            </w:r>
          </w:p>
          <w:p w14:paraId="62EE11BA" w14:textId="77777777" w:rsidR="00BA3038" w:rsidRDefault="00BA3038" w:rsidP="006E5FB9">
            <w:pPr>
              <w:pStyle w:val="ListParagraph"/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>b. Budget &amp; Scope Alignment Process</w:t>
            </w:r>
          </w:p>
          <w:p w14:paraId="0BDA1BC0" w14:textId="77777777" w:rsidR="00BA3038" w:rsidRDefault="00BA3038" w:rsidP="006E5FB9">
            <w:pPr>
              <w:pStyle w:val="ListParagraph"/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>c. Schedule.</w:t>
            </w:r>
          </w:p>
          <w:p w14:paraId="5EB410AD" w14:textId="19C4F2C9" w:rsidR="00BA3038" w:rsidRDefault="00BA3038" w:rsidP="006E5FB9">
            <w:pPr>
              <w:pStyle w:val="ListParagraph"/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>Historic Tax Credit part 2 submitted on 12/8/25</w:t>
            </w:r>
            <w:r w:rsidR="00703A76">
              <w:rPr>
                <w:color w:val="1F4E79" w:themeColor="accent5" w:themeShade="80"/>
                <w:sz w:val="20"/>
                <w:szCs w:val="20"/>
              </w:rPr>
              <w:t>, payment made 1/12/26. Waiting for NPS</w:t>
            </w:r>
            <w:r>
              <w:rPr>
                <w:color w:val="1F4E79" w:themeColor="accent5" w:themeShade="80"/>
                <w:sz w:val="20"/>
                <w:szCs w:val="20"/>
              </w:rPr>
              <w:t>.</w:t>
            </w:r>
          </w:p>
          <w:p w14:paraId="243D9348" w14:textId="05F731CB" w:rsidR="00AA3B2D" w:rsidRPr="00BA3038" w:rsidRDefault="00BA3038" w:rsidP="00BA3038">
            <w:pPr>
              <w:pStyle w:val="ListParagraph"/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>City of Buffalo approvals needed include the Preservation Board and a Major Site Plan review.</w:t>
            </w:r>
          </w:p>
        </w:tc>
      </w:tr>
      <w:tr w:rsidR="00EB675D" w:rsidRPr="00077389" w14:paraId="1C46675D" w14:textId="77777777" w:rsidTr="00CD747F">
        <w:trPr>
          <w:trHeight w:val="8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2CF20" w14:textId="739DB0F3" w:rsidR="00EB675D" w:rsidRPr="00077389" w:rsidRDefault="00EB675D" w:rsidP="0092626C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0BE63" w14:textId="77777777" w:rsidR="00EB675D" w:rsidRPr="00077389" w:rsidRDefault="00EB675D" w:rsidP="0092626C">
            <w:pPr>
              <w:rPr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4CBE8" w14:textId="77777777" w:rsidR="00EB675D" w:rsidRPr="00077389" w:rsidRDefault="00EB675D" w:rsidP="0092626C">
            <w:pPr>
              <w:rPr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2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F6B5A" w14:textId="77777777" w:rsidR="00EB675D" w:rsidRPr="00077389" w:rsidRDefault="00EB675D" w:rsidP="0092626C">
            <w:pPr>
              <w:rPr>
                <w:color w:val="1F4E79" w:themeColor="accent5" w:themeShade="80"/>
                <w:sz w:val="20"/>
                <w:szCs w:val="20"/>
              </w:rPr>
            </w:pPr>
          </w:p>
        </w:tc>
      </w:tr>
    </w:tbl>
    <w:p w14:paraId="2317CAD0" w14:textId="77777777" w:rsidR="0092626C" w:rsidRPr="00077389" w:rsidRDefault="0092626C" w:rsidP="0092626C">
      <w:pPr>
        <w:keepNext/>
        <w:keepLines/>
        <w:spacing w:before="240" w:line="259" w:lineRule="auto"/>
        <w:outlineLvl w:val="0"/>
        <w:rPr>
          <w:rFonts w:asciiTheme="majorHAnsi" w:eastAsiaTheme="majorEastAsia" w:hAnsiTheme="majorHAnsi" w:cstheme="majorBidi"/>
          <w:b/>
          <w:color w:val="1F4E79" w:themeColor="accent5" w:themeShade="80"/>
          <w:sz w:val="32"/>
          <w:szCs w:val="32"/>
        </w:rPr>
      </w:pPr>
    </w:p>
    <w:p w14:paraId="067B1843" w14:textId="77777777" w:rsidR="00503689" w:rsidRPr="00077389" w:rsidRDefault="00503689" w:rsidP="0092626C">
      <w:pPr>
        <w:keepNext/>
        <w:keepLines/>
        <w:spacing w:before="240" w:line="259" w:lineRule="auto"/>
        <w:outlineLvl w:val="0"/>
        <w:rPr>
          <w:rFonts w:asciiTheme="majorHAnsi" w:eastAsiaTheme="majorEastAsia" w:hAnsiTheme="majorHAnsi" w:cstheme="majorBidi"/>
          <w:b/>
          <w:color w:val="1F4E79" w:themeColor="accent5" w:themeShade="80"/>
          <w:sz w:val="32"/>
          <w:szCs w:val="32"/>
        </w:rPr>
      </w:pPr>
    </w:p>
    <w:p w14:paraId="332AF578" w14:textId="77777777" w:rsidR="00503689" w:rsidRPr="00077389" w:rsidRDefault="00503689" w:rsidP="0092626C">
      <w:pPr>
        <w:keepNext/>
        <w:keepLines/>
        <w:spacing w:before="240" w:line="259" w:lineRule="auto"/>
        <w:outlineLvl w:val="0"/>
        <w:rPr>
          <w:rFonts w:asciiTheme="majorHAnsi" w:eastAsiaTheme="majorEastAsia" w:hAnsiTheme="majorHAnsi" w:cstheme="majorBidi"/>
          <w:b/>
          <w:color w:val="1F4E79" w:themeColor="accent5" w:themeShade="80"/>
          <w:sz w:val="32"/>
          <w:szCs w:val="32"/>
        </w:rPr>
      </w:pPr>
    </w:p>
    <w:p w14:paraId="0A289DD7" w14:textId="69FCD22C" w:rsidR="0092626C" w:rsidRPr="00077389" w:rsidRDefault="0092626C" w:rsidP="0092626C">
      <w:pPr>
        <w:keepNext/>
        <w:keepLines/>
        <w:spacing w:before="240" w:line="259" w:lineRule="auto"/>
        <w:outlineLvl w:val="0"/>
        <w:rPr>
          <w:rFonts w:asciiTheme="majorHAnsi" w:eastAsiaTheme="majorEastAsia" w:hAnsiTheme="majorHAnsi" w:cstheme="majorBidi"/>
          <w:b/>
          <w:color w:val="1F4E79" w:themeColor="accent5" w:themeShade="80"/>
          <w:sz w:val="32"/>
          <w:szCs w:val="32"/>
        </w:rPr>
      </w:pPr>
      <w:r w:rsidRPr="00077389">
        <w:rPr>
          <w:rFonts w:asciiTheme="majorHAnsi" w:eastAsiaTheme="majorEastAsia" w:hAnsiTheme="majorHAnsi" w:cstheme="majorBidi"/>
          <w:b/>
          <w:color w:val="1F4E79" w:themeColor="accent5" w:themeShade="80"/>
          <w:sz w:val="32"/>
          <w:szCs w:val="32"/>
        </w:rPr>
        <w:t>Upcoming Tasks</w:t>
      </w:r>
    </w:p>
    <w:p w14:paraId="533BFC99" w14:textId="77777777" w:rsidR="0092626C" w:rsidRPr="00077389" w:rsidRDefault="0092626C" w:rsidP="0092626C">
      <w:pPr>
        <w:ind w:left="1080"/>
        <w:rPr>
          <w:rFonts w:asciiTheme="minorHAnsi" w:hAnsiTheme="minorHAnsi" w:cstheme="minorHAnsi"/>
          <w:b/>
          <w:i/>
          <w:color w:val="1F4E79" w:themeColor="accent5" w:themeShade="8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99"/>
        <w:gridCol w:w="2759"/>
        <w:gridCol w:w="1150"/>
        <w:gridCol w:w="4742"/>
      </w:tblGrid>
      <w:tr w:rsidR="00077389" w:rsidRPr="00077389" w14:paraId="4881A5CE" w14:textId="77777777" w:rsidTr="00CB04F4">
        <w:trPr>
          <w:trHeight w:val="30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65BF7" w14:textId="77777777" w:rsidR="0092626C" w:rsidRPr="00077389" w:rsidRDefault="0092626C" w:rsidP="0092626C">
            <w:pPr>
              <w:jc w:val="center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b/>
                <w:bCs/>
                <w:color w:val="1F4E79" w:themeColor="accent5" w:themeShade="80"/>
                <w:sz w:val="20"/>
                <w:szCs w:val="20"/>
              </w:rPr>
              <w:t>Task</w:t>
            </w:r>
          </w:p>
        </w:tc>
        <w:tc>
          <w:tcPr>
            <w:tcW w:w="1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2D929" w14:textId="77777777" w:rsidR="0092626C" w:rsidRPr="00077389" w:rsidRDefault="0092626C" w:rsidP="0092626C">
            <w:pPr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b/>
                <w:bCs/>
                <w:color w:val="1F4E79" w:themeColor="accent5" w:themeShade="80"/>
                <w:sz w:val="20"/>
                <w:szCs w:val="20"/>
              </w:rPr>
              <w:t>Description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1F035" w14:textId="77777777" w:rsidR="0092626C" w:rsidRPr="00077389" w:rsidRDefault="0092626C" w:rsidP="0092626C">
            <w:pPr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b/>
                <w:bCs/>
                <w:color w:val="1F4E79" w:themeColor="accent5" w:themeShade="80"/>
                <w:sz w:val="20"/>
                <w:szCs w:val="20"/>
              </w:rPr>
              <w:t>Status</w:t>
            </w:r>
          </w:p>
        </w:tc>
        <w:tc>
          <w:tcPr>
            <w:tcW w:w="2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8F3E6" w14:textId="77777777" w:rsidR="0092626C" w:rsidRPr="00077389" w:rsidRDefault="0092626C" w:rsidP="0092626C">
            <w:pPr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b/>
                <w:bCs/>
                <w:color w:val="1F4E79" w:themeColor="accent5" w:themeShade="80"/>
                <w:sz w:val="20"/>
                <w:szCs w:val="20"/>
              </w:rPr>
              <w:t>Notes</w:t>
            </w:r>
          </w:p>
        </w:tc>
      </w:tr>
      <w:tr w:rsidR="00077389" w:rsidRPr="00077389" w14:paraId="0266FEC4" w14:textId="77777777" w:rsidTr="00CB04F4">
        <w:trPr>
          <w:trHeight w:val="75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B537" w14:textId="77777777" w:rsidR="0092626C" w:rsidRPr="00077389" w:rsidRDefault="0092626C" w:rsidP="0092626C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CF9B" w14:textId="77777777" w:rsidR="0092626C" w:rsidRPr="00077389" w:rsidRDefault="0092626C" w:rsidP="0092626C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Hire and onboard Deputy Director (title TBD) &amp; Facilities Manager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31DF" w14:textId="77777777" w:rsidR="0092626C" w:rsidRPr="00077389" w:rsidRDefault="0092626C" w:rsidP="0092626C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TBD</w:t>
            </w:r>
          </w:p>
        </w:tc>
        <w:tc>
          <w:tcPr>
            <w:tcW w:w="2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F334" w14:textId="12B6213F" w:rsidR="0092626C" w:rsidRPr="00077389" w:rsidRDefault="0092626C" w:rsidP="0092626C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Aiming for Q</w:t>
            </w:r>
            <w:r w:rsidR="005F4415">
              <w:rPr>
                <w:color w:val="1F4E79" w:themeColor="accent5" w:themeShade="80"/>
                <w:sz w:val="20"/>
                <w:szCs w:val="20"/>
              </w:rPr>
              <w:t>2</w:t>
            </w:r>
            <w:r w:rsidR="00B30071" w:rsidRPr="00077389">
              <w:rPr>
                <w:color w:val="1F4E79" w:themeColor="accent5" w:themeShade="80"/>
                <w:sz w:val="20"/>
                <w:szCs w:val="20"/>
              </w:rPr>
              <w:t xml:space="preserve"> 202</w:t>
            </w:r>
            <w:r w:rsidR="00B04D50" w:rsidRPr="00077389">
              <w:rPr>
                <w:color w:val="1F4E79" w:themeColor="accent5" w:themeShade="80"/>
                <w:sz w:val="20"/>
                <w:szCs w:val="20"/>
              </w:rPr>
              <w:t>6</w:t>
            </w:r>
            <w:r w:rsidRPr="00077389">
              <w:rPr>
                <w:color w:val="1F4E79" w:themeColor="accent5" w:themeShade="80"/>
                <w:sz w:val="20"/>
                <w:szCs w:val="20"/>
              </w:rPr>
              <w:t xml:space="preserve"> hire.</w:t>
            </w:r>
          </w:p>
        </w:tc>
      </w:tr>
      <w:tr w:rsidR="00077389" w:rsidRPr="00077389" w14:paraId="21505210" w14:textId="77777777" w:rsidTr="00CB04F4">
        <w:trPr>
          <w:trHeight w:val="872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D311" w14:textId="2BEF56F1" w:rsidR="00CB04F4" w:rsidRPr="00077389" w:rsidRDefault="00CD747F" w:rsidP="00CB04F4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F172" w14:textId="0C438EF2" w:rsidR="00CB04F4" w:rsidRPr="00077389" w:rsidRDefault="00CB04F4" w:rsidP="00CB04F4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Renovations Design Process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553B7" w14:textId="4C0B6D94" w:rsidR="00CB04F4" w:rsidRPr="00077389" w:rsidRDefault="004A1578" w:rsidP="00CB04F4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 xml:space="preserve">In progress </w:t>
            </w:r>
          </w:p>
        </w:tc>
        <w:tc>
          <w:tcPr>
            <w:tcW w:w="2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BA96" w14:textId="692F99CB" w:rsidR="003B49DC" w:rsidRDefault="00DC1118" w:rsidP="00E64E56">
            <w:pPr>
              <w:pStyle w:val="ListParagraph"/>
              <w:numPr>
                <w:ilvl w:val="0"/>
                <w:numId w:val="39"/>
              </w:numPr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>E</w:t>
            </w:r>
            <w:r w:rsidR="00C57972">
              <w:rPr>
                <w:color w:val="1F4E79" w:themeColor="accent5" w:themeShade="80"/>
                <w:sz w:val="20"/>
                <w:szCs w:val="20"/>
              </w:rPr>
              <w:t>stimates being reviewed with BCC and Flynn Battaglia.</w:t>
            </w:r>
          </w:p>
          <w:p w14:paraId="071C0C9B" w14:textId="667E4845" w:rsidR="00E64E56" w:rsidRPr="00E64E56" w:rsidRDefault="00E64E56" w:rsidP="00E64E56">
            <w:pPr>
              <w:pStyle w:val="ListParagraph"/>
              <w:numPr>
                <w:ilvl w:val="0"/>
                <w:numId w:val="39"/>
              </w:numPr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>Citizen Advisory Committee</w:t>
            </w:r>
            <w:r w:rsidR="00841EC5">
              <w:rPr>
                <w:color w:val="1F4E79" w:themeColor="accent5" w:themeShade="80"/>
                <w:sz w:val="20"/>
                <w:szCs w:val="20"/>
              </w:rPr>
              <w:t xml:space="preserve"> meeting</w:t>
            </w:r>
            <w:r w:rsidR="00DC1118">
              <w:rPr>
                <w:color w:val="1F4E79" w:themeColor="accent5" w:themeShade="80"/>
                <w:sz w:val="20"/>
                <w:szCs w:val="20"/>
              </w:rPr>
              <w:t xml:space="preserve"> </w:t>
            </w:r>
            <w:r w:rsidR="00841EC5">
              <w:rPr>
                <w:color w:val="1F4E79" w:themeColor="accent5" w:themeShade="80"/>
                <w:sz w:val="20"/>
                <w:szCs w:val="20"/>
              </w:rPr>
              <w:t>d</w:t>
            </w:r>
            <w:r>
              <w:rPr>
                <w:color w:val="1F4E79" w:themeColor="accent5" w:themeShade="80"/>
                <w:sz w:val="20"/>
                <w:szCs w:val="20"/>
              </w:rPr>
              <w:t xml:space="preserve">ates to be </w:t>
            </w:r>
            <w:r w:rsidR="00DC1118">
              <w:rPr>
                <w:color w:val="1F4E79" w:themeColor="accent5" w:themeShade="80"/>
                <w:sz w:val="20"/>
                <w:szCs w:val="20"/>
              </w:rPr>
              <w:t>reviewed, possible early March meeting date.</w:t>
            </w:r>
          </w:p>
          <w:p w14:paraId="5DB3A72B" w14:textId="77777777" w:rsidR="009B4FA3" w:rsidRPr="00077389" w:rsidRDefault="009B4FA3" w:rsidP="00CB04F4">
            <w:pPr>
              <w:rPr>
                <w:color w:val="1F4E79" w:themeColor="accent5" w:themeShade="80"/>
                <w:sz w:val="20"/>
                <w:szCs w:val="20"/>
              </w:rPr>
            </w:pPr>
          </w:p>
          <w:p w14:paraId="26298141" w14:textId="1C57A4C9" w:rsidR="009B4FA3" w:rsidRPr="00077389" w:rsidRDefault="009B4FA3" w:rsidP="00CB04F4">
            <w:pPr>
              <w:rPr>
                <w:color w:val="1F4E79" w:themeColor="accent5" w:themeShade="80"/>
                <w:sz w:val="20"/>
                <w:szCs w:val="20"/>
              </w:rPr>
            </w:pPr>
          </w:p>
        </w:tc>
      </w:tr>
      <w:tr w:rsidR="00077389" w:rsidRPr="00077389" w14:paraId="15DAFE58" w14:textId="77777777" w:rsidTr="00CB04F4">
        <w:trPr>
          <w:trHeight w:val="60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F32D" w14:textId="3CAFDD1E" w:rsidR="00CB04F4" w:rsidRPr="00077389" w:rsidRDefault="00BC5502" w:rsidP="00CB04F4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 xml:space="preserve">11/18 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C423" w14:textId="77777777" w:rsidR="00CB04F4" w:rsidRPr="00077389" w:rsidRDefault="00CB04F4" w:rsidP="00CB04F4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Hire Website &amp; Marketing/Communications Support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54CB" w14:textId="2871A637" w:rsidR="00CB04F4" w:rsidRPr="00077389" w:rsidRDefault="005F4415" w:rsidP="00CB04F4">
            <w:pPr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>In progress</w:t>
            </w:r>
          </w:p>
        </w:tc>
        <w:tc>
          <w:tcPr>
            <w:tcW w:w="2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E707" w14:textId="7BAE7C3F" w:rsidR="00CB04F4" w:rsidRPr="00077389" w:rsidRDefault="005F4415" w:rsidP="00CB04F4">
            <w:pPr>
              <w:rPr>
                <w:color w:val="1F4E79" w:themeColor="accent5" w:themeShade="80"/>
                <w:sz w:val="20"/>
                <w:szCs w:val="20"/>
              </w:rPr>
            </w:pPr>
            <w:r>
              <w:rPr>
                <w:color w:val="1F4E79" w:themeColor="accent5" w:themeShade="80"/>
                <w:sz w:val="20"/>
                <w:szCs w:val="20"/>
              </w:rPr>
              <w:t xml:space="preserve">JLPD &amp; Flynn Battaglia are working on Broadway Market Project website. </w:t>
            </w:r>
            <w:r w:rsidR="00CB04F4" w:rsidRPr="00077389">
              <w:rPr>
                <w:color w:val="1F4E79" w:themeColor="accent5" w:themeShade="80"/>
                <w:sz w:val="20"/>
                <w:szCs w:val="20"/>
              </w:rPr>
              <w:t>Aiming for Q</w:t>
            </w:r>
            <w:r w:rsidR="00097C29" w:rsidRPr="00077389">
              <w:rPr>
                <w:color w:val="1F4E79" w:themeColor="accent5" w:themeShade="80"/>
                <w:sz w:val="20"/>
                <w:szCs w:val="20"/>
              </w:rPr>
              <w:t xml:space="preserve">1 </w:t>
            </w:r>
            <w:r>
              <w:rPr>
                <w:color w:val="1F4E79" w:themeColor="accent5" w:themeShade="80"/>
                <w:sz w:val="20"/>
                <w:szCs w:val="20"/>
              </w:rPr>
              <w:t>2026</w:t>
            </w:r>
          </w:p>
        </w:tc>
      </w:tr>
      <w:tr w:rsidR="00CB04F4" w:rsidRPr="00077389" w14:paraId="339D6BF7" w14:textId="77777777" w:rsidTr="003D4EBE">
        <w:trPr>
          <w:trHeight w:val="90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20C2" w14:textId="185A1E6D" w:rsidR="00CB04F4" w:rsidRPr="00077389" w:rsidRDefault="00CD747F" w:rsidP="00CB04F4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5B17" w14:textId="77777777" w:rsidR="00CB04F4" w:rsidRPr="00077389" w:rsidRDefault="00CB04F4" w:rsidP="00CB04F4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Develop a Fundraising Plan and Capital Campaign for Additional Operations and Capital needs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4611" w14:textId="762D0C2E" w:rsidR="00CB04F4" w:rsidRPr="00077389" w:rsidRDefault="008F765F" w:rsidP="00CB04F4">
            <w:pPr>
              <w:rPr>
                <w:color w:val="1F4E79" w:themeColor="accent5" w:themeShade="80"/>
                <w:sz w:val="20"/>
                <w:szCs w:val="20"/>
              </w:rPr>
            </w:pPr>
            <w:r w:rsidRPr="00077389">
              <w:rPr>
                <w:color w:val="1F4E79" w:themeColor="accent5" w:themeShade="80"/>
                <w:sz w:val="20"/>
                <w:szCs w:val="20"/>
              </w:rPr>
              <w:t>TBD</w:t>
            </w:r>
          </w:p>
        </w:tc>
        <w:tc>
          <w:tcPr>
            <w:tcW w:w="2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CC34F" w14:textId="04AC7C47" w:rsidR="00CB04F4" w:rsidRPr="00077389" w:rsidRDefault="00CB04F4" w:rsidP="00CB04F4">
            <w:pPr>
              <w:rPr>
                <w:color w:val="1F4E79" w:themeColor="accent5" w:themeShade="80"/>
                <w:sz w:val="20"/>
                <w:szCs w:val="20"/>
              </w:rPr>
            </w:pPr>
          </w:p>
        </w:tc>
      </w:tr>
    </w:tbl>
    <w:p w14:paraId="2375A4A4" w14:textId="00988AAB" w:rsidR="00365CC8" w:rsidRPr="00077389" w:rsidRDefault="00365CC8" w:rsidP="73D7A051">
      <w:pPr>
        <w:spacing w:line="257" w:lineRule="auto"/>
        <w:rPr>
          <w:rFonts w:ascii="Avenir Next LT Pro" w:eastAsia="Calibri" w:hAnsi="Avenir Next LT Pro"/>
          <w:b/>
          <w:bCs/>
          <w:color w:val="1F4E79" w:themeColor="accent5" w:themeShade="80"/>
        </w:rPr>
      </w:pPr>
    </w:p>
    <w:p w14:paraId="770C6123" w14:textId="2B30EAFB" w:rsidR="00365CC8" w:rsidRPr="00077389" w:rsidRDefault="00365CC8" w:rsidP="73D7A051">
      <w:pPr>
        <w:spacing w:line="257" w:lineRule="auto"/>
        <w:rPr>
          <w:rFonts w:ascii="Avenir Next LT Pro" w:eastAsia="Calibri" w:hAnsi="Avenir Next LT Pro"/>
          <w:b/>
          <w:bCs/>
          <w:color w:val="1F4E79" w:themeColor="accent5" w:themeShade="80"/>
        </w:rPr>
      </w:pPr>
    </w:p>
    <w:p w14:paraId="026D7267" w14:textId="25FAD84B" w:rsidR="002077BC" w:rsidRPr="00077389" w:rsidRDefault="002077BC" w:rsidP="73D7A051">
      <w:pPr>
        <w:spacing w:line="257" w:lineRule="auto"/>
        <w:rPr>
          <w:rFonts w:ascii="Avenir Next LT Pro" w:hAnsi="Avenir Next LT Pro"/>
          <w:color w:val="1F4E79" w:themeColor="accent5" w:themeShade="80"/>
        </w:rPr>
      </w:pPr>
    </w:p>
    <w:p w14:paraId="0841087E" w14:textId="50DE48DB" w:rsidR="00055CB1" w:rsidRPr="00077389" w:rsidRDefault="00055CB1" w:rsidP="008D0576">
      <w:pPr>
        <w:jc w:val="center"/>
        <w:rPr>
          <w:b/>
          <w:bCs/>
          <w:color w:val="1F4E79" w:themeColor="accent5" w:themeShade="80"/>
        </w:rPr>
      </w:pPr>
    </w:p>
    <w:p w14:paraId="2FF94C36" w14:textId="20CF9A77" w:rsidR="00F87E7B" w:rsidRPr="00077389" w:rsidRDefault="00653CD9" w:rsidP="00653CD9">
      <w:pPr>
        <w:pStyle w:val="Heading1"/>
        <w:spacing w:before="0" w:line="240" w:lineRule="auto"/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</w:pPr>
      <w:r w:rsidRPr="00077389"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  <w:t>3.2</w:t>
      </w:r>
      <w:r w:rsidR="00E84B09" w:rsidRPr="00077389"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  <w:t xml:space="preserve">   </w:t>
      </w:r>
      <w:r w:rsidR="00F87E7B" w:rsidRPr="00077389"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  <w:t>board COMMITTEE reports</w:t>
      </w:r>
    </w:p>
    <w:p w14:paraId="29902DC1" w14:textId="77777777" w:rsidR="00611BEB" w:rsidRPr="00077389" w:rsidRDefault="00611BEB" w:rsidP="00611BEB">
      <w:pPr>
        <w:rPr>
          <w:color w:val="1F4E79" w:themeColor="accent5" w:themeShade="80"/>
        </w:rPr>
      </w:pPr>
    </w:p>
    <w:p w14:paraId="09ED8D89" w14:textId="41E9C393" w:rsidR="00F87E7B" w:rsidRPr="00077389" w:rsidRDefault="00611BEB" w:rsidP="00611BEB">
      <w:pPr>
        <w:pStyle w:val="Heading1"/>
        <w:spacing w:before="0" w:line="240" w:lineRule="auto"/>
        <w:ind w:left="720"/>
        <w:rPr>
          <w:rFonts w:ascii="Avenir Next LT Pro" w:hAnsi="Avenir Next LT Pro"/>
          <w:color w:val="1F4E79" w:themeColor="accent5" w:themeShade="80"/>
          <w:sz w:val="22"/>
          <w:szCs w:val="22"/>
        </w:rPr>
      </w:pP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3.</w:t>
      </w:r>
      <w:r w:rsidR="00653CD9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2</w:t>
      </w: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 xml:space="preserve">.1 </w:t>
      </w:r>
      <w:r w:rsidR="00E84B09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 xml:space="preserve">  </w:t>
      </w:r>
      <w:r w:rsidR="00F87E7B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 xml:space="preserve">Governance </w:t>
      </w:r>
      <w:r w:rsidR="00160993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 xml:space="preserve"> </w:t>
      </w:r>
    </w:p>
    <w:p w14:paraId="0EAFDE94" w14:textId="77777777" w:rsidR="00484F31" w:rsidRPr="00077389" w:rsidRDefault="00484F31" w:rsidP="004E09D5">
      <w:pPr>
        <w:rPr>
          <w:color w:val="1F4E79" w:themeColor="accent5" w:themeShade="80"/>
        </w:rPr>
      </w:pPr>
    </w:p>
    <w:p w14:paraId="795B730B" w14:textId="297AEC16" w:rsidR="00F87E7B" w:rsidRPr="00077389" w:rsidRDefault="00BE5911" w:rsidP="00BE5911">
      <w:pPr>
        <w:pStyle w:val="Heading1"/>
        <w:spacing w:before="0" w:line="240" w:lineRule="auto"/>
        <w:ind w:firstLine="720"/>
        <w:rPr>
          <w:rFonts w:ascii="Avenir Next LT Pro" w:hAnsi="Avenir Next LT Pro"/>
          <w:color w:val="1F4E79" w:themeColor="accent5" w:themeShade="80"/>
          <w:sz w:val="22"/>
          <w:szCs w:val="22"/>
        </w:rPr>
      </w:pP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3.</w:t>
      </w:r>
      <w:r w:rsidR="00653CD9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2</w:t>
      </w: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.2</w:t>
      </w:r>
      <w:r w:rsidR="00422D90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 xml:space="preserve">   </w:t>
      </w:r>
      <w:r w:rsidR="00F87E7B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 xml:space="preserve">Audit and Finance </w:t>
      </w:r>
    </w:p>
    <w:p w14:paraId="27F1C6DE" w14:textId="77777777" w:rsidR="00484F31" w:rsidRPr="00077389" w:rsidRDefault="00484F31" w:rsidP="00611BEB">
      <w:pPr>
        <w:ind w:left="720"/>
        <w:rPr>
          <w:color w:val="1F4E79" w:themeColor="accent5" w:themeShade="80"/>
        </w:rPr>
      </w:pPr>
    </w:p>
    <w:p w14:paraId="445968A1" w14:textId="3B6CD85F" w:rsidR="00F87E7B" w:rsidRPr="00077389" w:rsidRDefault="00611BEB" w:rsidP="00BE5911">
      <w:pPr>
        <w:pStyle w:val="Heading1"/>
        <w:spacing w:before="0" w:line="240" w:lineRule="auto"/>
        <w:ind w:left="720"/>
        <w:rPr>
          <w:rFonts w:ascii="Avenir Next LT Pro" w:hAnsi="Avenir Next LT Pro"/>
          <w:color w:val="1F4E79" w:themeColor="accent5" w:themeShade="80"/>
          <w:sz w:val="22"/>
          <w:szCs w:val="22"/>
        </w:rPr>
      </w:pP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3.</w:t>
      </w:r>
      <w:r w:rsidR="00653CD9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2</w:t>
      </w: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 xml:space="preserve">.3 </w:t>
      </w: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ab/>
      </w:r>
      <w:r w:rsidR="00F87E7B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Operations, Tenant leasing and Programs</w:t>
      </w:r>
    </w:p>
    <w:p w14:paraId="124A3A02" w14:textId="77777777" w:rsidR="00484F31" w:rsidRPr="00077389" w:rsidRDefault="00484F31" w:rsidP="00BE5911">
      <w:pPr>
        <w:pStyle w:val="Heading1"/>
        <w:spacing w:before="0" w:line="240" w:lineRule="auto"/>
        <w:ind w:left="720" w:firstLine="720"/>
        <w:rPr>
          <w:rFonts w:ascii="Avenir Next LT Pro" w:hAnsi="Avenir Next LT Pro"/>
          <w:color w:val="1F4E79" w:themeColor="accent5" w:themeShade="80"/>
          <w:sz w:val="22"/>
          <w:szCs w:val="22"/>
        </w:rPr>
      </w:pPr>
    </w:p>
    <w:p w14:paraId="350FB73D" w14:textId="22CCFF45" w:rsidR="00F87E7B" w:rsidRPr="00077389" w:rsidRDefault="00611BEB" w:rsidP="00BE5911">
      <w:pPr>
        <w:pStyle w:val="Heading1"/>
        <w:spacing w:before="0" w:line="240" w:lineRule="auto"/>
        <w:ind w:left="720"/>
        <w:rPr>
          <w:rFonts w:ascii="Avenir Next LT Pro" w:hAnsi="Avenir Next LT Pro"/>
          <w:color w:val="1F4E79" w:themeColor="accent5" w:themeShade="80"/>
          <w:sz w:val="22"/>
          <w:szCs w:val="22"/>
        </w:rPr>
      </w:pP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3.</w:t>
      </w:r>
      <w:r w:rsidR="00653CD9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2</w:t>
      </w: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 xml:space="preserve">.4 </w:t>
      </w: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ab/>
      </w:r>
      <w:r w:rsidR="00F87E7B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Development and Construction</w:t>
      </w:r>
      <w:r w:rsidR="00E166AE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 xml:space="preserve"> </w:t>
      </w:r>
      <w:r w:rsidR="00E84B09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– no update</w:t>
      </w:r>
    </w:p>
    <w:p w14:paraId="4F8A7CA9" w14:textId="77777777" w:rsidR="00484F31" w:rsidRPr="00077389" w:rsidRDefault="00484F31" w:rsidP="00BE5911">
      <w:pPr>
        <w:pStyle w:val="Heading1"/>
        <w:spacing w:before="0" w:line="240" w:lineRule="auto"/>
        <w:ind w:left="720" w:firstLine="720"/>
        <w:rPr>
          <w:rFonts w:ascii="Avenir Next LT Pro" w:hAnsi="Avenir Next LT Pro"/>
          <w:color w:val="1F4E79" w:themeColor="accent5" w:themeShade="80"/>
          <w:sz w:val="22"/>
          <w:szCs w:val="22"/>
        </w:rPr>
      </w:pPr>
    </w:p>
    <w:p w14:paraId="36F57554" w14:textId="4C1C292F" w:rsidR="00F87E7B" w:rsidRPr="00077389" w:rsidRDefault="00611BEB" w:rsidP="00BE5911">
      <w:pPr>
        <w:pStyle w:val="Heading1"/>
        <w:spacing w:before="0" w:line="240" w:lineRule="auto"/>
        <w:ind w:left="720"/>
        <w:rPr>
          <w:rFonts w:ascii="Avenir Next LT Pro" w:hAnsi="Avenir Next LT Pro"/>
          <w:color w:val="1F4E79" w:themeColor="accent5" w:themeShade="80"/>
          <w:sz w:val="22"/>
          <w:szCs w:val="22"/>
        </w:rPr>
      </w:pP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3.</w:t>
      </w:r>
      <w:r w:rsidR="00653CD9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2</w:t>
      </w: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.5</w:t>
      </w: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ab/>
      </w:r>
      <w:r w:rsidR="00F87E7B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 xml:space="preserve">Fundraising </w:t>
      </w:r>
      <w:r w:rsidR="00820B4A"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 xml:space="preserve">– no update </w:t>
      </w:r>
    </w:p>
    <w:p w14:paraId="055FCBEF" w14:textId="08E23A3C" w:rsidR="00E166AE" w:rsidRPr="00077389" w:rsidRDefault="00E166AE" w:rsidP="004E09D5">
      <w:pPr>
        <w:rPr>
          <w:rFonts w:ascii="Avenir Next LT Pro" w:hAnsi="Avenir Next LT Pro"/>
          <w:color w:val="1F4E79" w:themeColor="accent5" w:themeShade="80"/>
        </w:rPr>
      </w:pPr>
      <w:r w:rsidRPr="00077389">
        <w:rPr>
          <w:color w:val="1F4E79" w:themeColor="accent5" w:themeShade="80"/>
        </w:rPr>
        <w:t xml:space="preserve">              </w:t>
      </w:r>
    </w:p>
    <w:p w14:paraId="460E8291" w14:textId="35B3C24D" w:rsidR="0094000E" w:rsidRPr="00077389" w:rsidRDefault="0094000E" w:rsidP="00484F31">
      <w:pPr>
        <w:ind w:left="720"/>
        <w:rPr>
          <w:color w:val="1F4E79" w:themeColor="accent5" w:themeShade="80"/>
        </w:rPr>
      </w:pPr>
    </w:p>
    <w:p w14:paraId="4C31E4B4" w14:textId="77777777" w:rsidR="0094000E" w:rsidRPr="00077389" w:rsidRDefault="0094000E" w:rsidP="00484F31">
      <w:pPr>
        <w:ind w:left="720"/>
        <w:rPr>
          <w:b/>
          <w:bCs/>
          <w:color w:val="1F4E79" w:themeColor="accent5" w:themeShade="80"/>
        </w:rPr>
      </w:pPr>
    </w:p>
    <w:p w14:paraId="429A99B7" w14:textId="3EC0EF68" w:rsidR="0094000E" w:rsidRPr="00077389" w:rsidRDefault="0094000E" w:rsidP="0094000E">
      <w:pPr>
        <w:pStyle w:val="Heading1"/>
        <w:spacing w:before="0" w:line="240" w:lineRule="auto"/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</w:pP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lastRenderedPageBreak/>
        <w:t>4.0</w:t>
      </w:r>
      <w:r w:rsidRPr="00077389">
        <w:rPr>
          <w:rFonts w:ascii="Avenir Next LT Pro" w:hAnsi="Avenir Next LT Pro"/>
          <w:b/>
          <w:bCs/>
          <w:color w:val="1F4E79" w:themeColor="accent5" w:themeShade="80"/>
          <w:sz w:val="22"/>
          <w:szCs w:val="22"/>
        </w:rPr>
        <w:t xml:space="preserve"> </w:t>
      </w:r>
      <w:r w:rsidRPr="00077389">
        <w:rPr>
          <w:rFonts w:ascii="Avenir Next LT Pro" w:hAnsi="Avenir Next LT Pro"/>
          <w:color w:val="1F4E79" w:themeColor="accent5" w:themeShade="80"/>
          <w:sz w:val="22"/>
          <w:szCs w:val="22"/>
        </w:rPr>
        <w:t>MONTHLY</w:t>
      </w:r>
      <w:r w:rsidRPr="00077389"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  <w:t xml:space="preserve"> financial reports </w:t>
      </w:r>
    </w:p>
    <w:p w14:paraId="0AF98D7F" w14:textId="77777777" w:rsidR="0094000E" w:rsidRPr="00077389" w:rsidRDefault="0094000E" w:rsidP="0094000E">
      <w:pPr>
        <w:pStyle w:val="Heading1"/>
        <w:spacing w:before="0" w:line="240" w:lineRule="auto"/>
        <w:rPr>
          <w:rFonts w:ascii="Avenir Next LT Pro" w:hAnsi="Avenir Next LT Pro"/>
          <w:i/>
          <w:iCs/>
          <w:caps/>
          <w:color w:val="1F4E79" w:themeColor="accent5" w:themeShade="80"/>
          <w:sz w:val="22"/>
          <w:szCs w:val="22"/>
        </w:rPr>
      </w:pPr>
    </w:p>
    <w:p w14:paraId="22B5F1C4" w14:textId="43C065FC" w:rsidR="0094000E" w:rsidRPr="00077389" w:rsidRDefault="0094000E" w:rsidP="00CE2316">
      <w:pPr>
        <w:pStyle w:val="Heading1"/>
        <w:numPr>
          <w:ilvl w:val="0"/>
          <w:numId w:val="12"/>
        </w:numPr>
        <w:spacing w:before="0" w:line="240" w:lineRule="auto"/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</w:pPr>
      <w:r w:rsidRPr="00077389"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  <w:t>tabled items</w:t>
      </w:r>
    </w:p>
    <w:p w14:paraId="3908C19F" w14:textId="77777777" w:rsidR="0094000E" w:rsidRPr="00077389" w:rsidRDefault="0094000E" w:rsidP="0094000E">
      <w:pPr>
        <w:pStyle w:val="Heading1"/>
        <w:spacing w:before="0" w:line="240" w:lineRule="auto"/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</w:pPr>
      <w:r w:rsidRPr="00077389"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  <w:t xml:space="preserve"> </w:t>
      </w:r>
    </w:p>
    <w:p w14:paraId="1FF8CD4D" w14:textId="3E5F6A87" w:rsidR="0094000E" w:rsidRPr="00077389" w:rsidRDefault="0094000E" w:rsidP="0094000E">
      <w:pPr>
        <w:pStyle w:val="Heading1"/>
        <w:spacing w:before="0" w:line="240" w:lineRule="auto"/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</w:pPr>
      <w:r w:rsidRPr="00077389"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  <w:t>6.0</w:t>
      </w:r>
      <w:r w:rsidRPr="00077389">
        <w:rPr>
          <w:rFonts w:ascii="Avenir Next LT Pro" w:eastAsia="Century Gothic" w:hAnsi="Avenir Next LT Pro" w:cs="Century Gothic"/>
          <w:b/>
          <w:bCs/>
          <w:caps/>
          <w:color w:val="1F4E79" w:themeColor="accent5" w:themeShade="80"/>
          <w:sz w:val="22"/>
          <w:szCs w:val="22"/>
        </w:rPr>
        <w:t xml:space="preserve"> </w:t>
      </w:r>
      <w:r w:rsidR="0092626C" w:rsidRPr="00077389">
        <w:rPr>
          <w:rFonts w:ascii="Avenir Next LT Pro" w:eastAsia="Century Gothic" w:hAnsi="Avenir Next LT Pro" w:cs="Century Gothic"/>
          <w:caps/>
          <w:color w:val="1F4E79" w:themeColor="accent5" w:themeShade="80"/>
          <w:sz w:val="22"/>
          <w:szCs w:val="22"/>
        </w:rPr>
        <w:t xml:space="preserve">PUBLIC PARTICIPATION </w:t>
      </w:r>
    </w:p>
    <w:p w14:paraId="26E8C2F7" w14:textId="77777777" w:rsidR="0094000E" w:rsidRPr="00077389" w:rsidRDefault="0094000E" w:rsidP="0094000E">
      <w:pPr>
        <w:rPr>
          <w:color w:val="1F4E79" w:themeColor="accent5" w:themeShade="80"/>
        </w:rPr>
      </w:pPr>
    </w:p>
    <w:p w14:paraId="4A8C35DA" w14:textId="2F156D1E" w:rsidR="0094000E" w:rsidRPr="00077389" w:rsidRDefault="0094000E" w:rsidP="0094000E">
      <w:pPr>
        <w:pStyle w:val="Heading1"/>
        <w:spacing w:before="0" w:line="240" w:lineRule="auto"/>
        <w:rPr>
          <w:rFonts w:ascii="Avenir Next LT Pro" w:eastAsia="Avenir Next LT Pro" w:hAnsi="Avenir Next LT Pro" w:cs="Avenir Next LT Pro"/>
          <w:b/>
          <w:bCs/>
          <w:color w:val="1F4E79" w:themeColor="accent5" w:themeShade="80"/>
          <w:sz w:val="22"/>
          <w:szCs w:val="22"/>
        </w:rPr>
      </w:pPr>
      <w:r w:rsidRPr="00077389">
        <w:rPr>
          <w:rFonts w:ascii="Avenir Next LT Pro" w:eastAsia="Avenir Next LT Pro" w:hAnsi="Avenir Next LT Pro" w:cs="Avenir Next LT Pro"/>
          <w:color w:val="1F4E79" w:themeColor="accent5" w:themeShade="80"/>
          <w:sz w:val="22"/>
          <w:szCs w:val="22"/>
        </w:rPr>
        <w:t>7.0</w:t>
      </w:r>
      <w:r w:rsidRPr="00077389">
        <w:rPr>
          <w:rFonts w:ascii="Avenir Next LT Pro" w:eastAsia="Avenir Next LT Pro" w:hAnsi="Avenir Next LT Pro" w:cs="Avenir Next LT Pro"/>
          <w:b/>
          <w:bCs/>
          <w:color w:val="1F4E79" w:themeColor="accent5" w:themeShade="80"/>
          <w:sz w:val="22"/>
          <w:szCs w:val="22"/>
        </w:rPr>
        <w:t xml:space="preserve"> </w:t>
      </w:r>
      <w:r w:rsidR="0092626C" w:rsidRPr="00077389">
        <w:rPr>
          <w:rFonts w:ascii="Avenir Next LT Pro" w:eastAsia="Avenir Next LT Pro" w:hAnsi="Avenir Next LT Pro" w:cs="Avenir Next LT Pro"/>
          <w:color w:val="1F4E79" w:themeColor="accent5" w:themeShade="80"/>
          <w:sz w:val="22"/>
          <w:szCs w:val="22"/>
        </w:rPr>
        <w:t xml:space="preserve">EXECUTIVE SESSION </w:t>
      </w:r>
      <w:r w:rsidRPr="00077389">
        <w:rPr>
          <w:rFonts w:ascii="Avenir Next LT Pro" w:eastAsia="Avenir Next LT Pro" w:hAnsi="Avenir Next LT Pro" w:cs="Avenir Next LT Pro"/>
          <w:b/>
          <w:bCs/>
          <w:color w:val="1F4E79" w:themeColor="accent5" w:themeShade="80"/>
          <w:sz w:val="22"/>
          <w:szCs w:val="22"/>
        </w:rPr>
        <w:t xml:space="preserve"> </w:t>
      </w:r>
    </w:p>
    <w:p w14:paraId="7FFAC7E7" w14:textId="77777777" w:rsidR="0094000E" w:rsidRPr="00077389" w:rsidRDefault="0094000E" w:rsidP="0094000E">
      <w:pPr>
        <w:rPr>
          <w:rFonts w:ascii="Avenir Next LT Pro" w:eastAsia="Avenir Next LT Pro" w:hAnsi="Avenir Next LT Pro" w:cs="Avenir Next LT Pro"/>
          <w:b/>
          <w:bCs/>
          <w:color w:val="1F4E79" w:themeColor="accent5" w:themeShade="80"/>
        </w:rPr>
      </w:pPr>
    </w:p>
    <w:p w14:paraId="52D3F5B5" w14:textId="77777777" w:rsidR="0094000E" w:rsidRPr="00077389" w:rsidRDefault="0094000E" w:rsidP="0094000E">
      <w:pPr>
        <w:rPr>
          <w:rFonts w:ascii="Avenir Next LT Pro" w:eastAsia="Avenir Next LT Pro" w:hAnsi="Avenir Next LT Pro" w:cs="Avenir Next LT Pro"/>
          <w:color w:val="1F4E79" w:themeColor="accent5" w:themeShade="80"/>
        </w:rPr>
      </w:pPr>
      <w:r w:rsidRPr="00077389">
        <w:rPr>
          <w:rFonts w:ascii="Avenir Next LT Pro" w:eastAsia="Avenir Next LT Pro" w:hAnsi="Avenir Next LT Pro" w:cs="Avenir Next LT Pro"/>
          <w:color w:val="1F4E79" w:themeColor="accent5" w:themeShade="80"/>
        </w:rPr>
        <w:t>8.0</w:t>
      </w:r>
      <w:r w:rsidRPr="00077389">
        <w:rPr>
          <w:rFonts w:ascii="Avenir Next LT Pro" w:eastAsia="Avenir Next LT Pro" w:hAnsi="Avenir Next LT Pro" w:cs="Avenir Next LT Pro"/>
          <w:b/>
          <w:bCs/>
          <w:color w:val="1F4E79" w:themeColor="accent5" w:themeShade="80"/>
        </w:rPr>
        <w:t xml:space="preserve"> </w:t>
      </w:r>
      <w:r w:rsidRPr="00077389">
        <w:rPr>
          <w:rFonts w:ascii="Avenir Next LT Pro" w:eastAsia="Avenir Next LT Pro" w:hAnsi="Avenir Next LT Pro" w:cs="Avenir Next LT Pro"/>
          <w:color w:val="1F4E79" w:themeColor="accent5" w:themeShade="80"/>
        </w:rPr>
        <w:t>ADJOURNMENT (</w:t>
      </w:r>
      <w:r w:rsidRPr="00077389">
        <w:rPr>
          <w:rFonts w:ascii="Avenir Next LT Pro" w:eastAsia="Avenir Next LT Pro" w:hAnsi="Avenir Next LT Pro" w:cs="Avenir Next LT Pro"/>
          <w:i/>
          <w:iCs/>
          <w:color w:val="1F4E79" w:themeColor="accent5" w:themeShade="80"/>
        </w:rPr>
        <w:t>Action</w:t>
      </w:r>
      <w:r w:rsidRPr="00077389">
        <w:rPr>
          <w:rFonts w:ascii="Avenir Next LT Pro" w:eastAsia="Avenir Next LT Pro" w:hAnsi="Avenir Next LT Pro" w:cs="Avenir Next LT Pro"/>
          <w:color w:val="1F4E79" w:themeColor="accent5" w:themeShade="80"/>
        </w:rPr>
        <w:t>)</w:t>
      </w:r>
    </w:p>
    <w:p w14:paraId="703F9E96" w14:textId="28860649" w:rsidR="00E166AE" w:rsidRPr="00077389" w:rsidRDefault="00E166AE" w:rsidP="00E166AE">
      <w:pPr>
        <w:rPr>
          <w:color w:val="1F4E79" w:themeColor="accent5" w:themeShade="80"/>
        </w:rPr>
      </w:pPr>
      <w:r w:rsidRPr="00077389">
        <w:rPr>
          <w:color w:val="1F4E79" w:themeColor="accent5" w:themeShade="80"/>
        </w:rPr>
        <w:t xml:space="preserve">  </w:t>
      </w:r>
    </w:p>
    <w:p w14:paraId="7BBFA372" w14:textId="77777777" w:rsidR="00980838" w:rsidRPr="00077389" w:rsidRDefault="00980838" w:rsidP="00E166AE">
      <w:pPr>
        <w:rPr>
          <w:color w:val="1F4E79" w:themeColor="accent5" w:themeShade="80"/>
        </w:rPr>
      </w:pPr>
    </w:p>
    <w:p w14:paraId="0AA7D97F" w14:textId="77777777" w:rsidR="00EC24FA" w:rsidRPr="00077389" w:rsidRDefault="00EC24FA" w:rsidP="003323F9">
      <w:pPr>
        <w:jc w:val="center"/>
        <w:rPr>
          <w:rFonts w:ascii="Arial" w:eastAsia="Times New Roman" w:hAnsi="Arial" w:cs="Arial"/>
          <w:b/>
          <w:bCs/>
          <w:color w:val="1F4E79" w:themeColor="accent5" w:themeShade="80"/>
          <w:sz w:val="20"/>
          <w:szCs w:val="20"/>
        </w:rPr>
      </w:pPr>
    </w:p>
    <w:p w14:paraId="41CE7217" w14:textId="77777777" w:rsidR="00BB3847" w:rsidRPr="00077389" w:rsidRDefault="00BB3847" w:rsidP="00BB3847">
      <w:pPr>
        <w:rPr>
          <w:color w:val="1F4E79" w:themeColor="accent5" w:themeShade="80"/>
        </w:rPr>
      </w:pPr>
    </w:p>
    <w:p w14:paraId="72DE6DDE" w14:textId="5A29D0A9" w:rsidR="00BB3847" w:rsidRPr="00077389" w:rsidRDefault="00BB3847" w:rsidP="00BB3847">
      <w:pPr>
        <w:rPr>
          <w:color w:val="1F4E79" w:themeColor="accent5" w:themeShade="80"/>
        </w:rPr>
      </w:pPr>
    </w:p>
    <w:p w14:paraId="1136DCB5" w14:textId="77777777" w:rsidR="00BB3847" w:rsidRPr="00077389" w:rsidRDefault="00BB3847" w:rsidP="00BB3847">
      <w:pPr>
        <w:rPr>
          <w:color w:val="1F4E79" w:themeColor="accent5" w:themeShade="80"/>
        </w:rPr>
      </w:pPr>
    </w:p>
    <w:p w14:paraId="5A6F2099" w14:textId="52749BED" w:rsidR="099ACD11" w:rsidRPr="00077389" w:rsidRDefault="099ACD11" w:rsidP="099ACD11">
      <w:pPr>
        <w:spacing w:after="160" w:line="259" w:lineRule="auto"/>
        <w:rPr>
          <w:rFonts w:eastAsia="Calibri"/>
          <w:b/>
          <w:bCs/>
          <w:caps/>
          <w:color w:val="1F4E79" w:themeColor="accent5" w:themeShade="80"/>
        </w:rPr>
      </w:pPr>
    </w:p>
    <w:p w14:paraId="4CFC0E0C" w14:textId="17C4883D" w:rsidR="000B2BAE" w:rsidRPr="00077389" w:rsidRDefault="000B2BAE" w:rsidP="00EB2773">
      <w:pPr>
        <w:spacing w:after="160" w:line="259" w:lineRule="auto"/>
        <w:rPr>
          <w:rFonts w:ascii="Avenir Next LT Pro" w:hAnsi="Avenir Next LT Pro"/>
          <w:i/>
          <w:iCs/>
          <w:color w:val="1F4E79" w:themeColor="accent5" w:themeShade="80"/>
        </w:rPr>
      </w:pPr>
    </w:p>
    <w:sectPr w:rsidR="000B2BAE" w:rsidRPr="00077389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03C7C" w14:textId="77777777" w:rsidR="00B97054" w:rsidRDefault="00B97054" w:rsidP="003323F9">
      <w:r>
        <w:separator/>
      </w:r>
    </w:p>
  </w:endnote>
  <w:endnote w:type="continuationSeparator" w:id="0">
    <w:p w14:paraId="561F8BD4" w14:textId="77777777" w:rsidR="00B97054" w:rsidRDefault="00B97054" w:rsidP="0033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1243068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0729DB" w14:textId="6E76F670" w:rsidR="00E74F48" w:rsidRPr="003E63D5" w:rsidRDefault="00E74F48" w:rsidP="00410EED">
        <w:pPr>
          <w:tabs>
            <w:tab w:val="center" w:pos="4680"/>
            <w:tab w:val="right" w:pos="9360"/>
          </w:tabs>
          <w:jc w:val="right"/>
          <w:rPr>
            <w:i/>
            <w:iCs/>
          </w:rPr>
        </w:pPr>
        <w:r w:rsidRPr="003E63D5">
          <w:rPr>
            <w:i/>
            <w:iCs/>
          </w:rPr>
          <w:t xml:space="preserve">Broadway Market Management Inc. </w:t>
        </w:r>
        <w:r w:rsidR="00D21075">
          <w:rPr>
            <w:i/>
            <w:iCs/>
          </w:rPr>
          <w:t>February 23</w:t>
        </w:r>
        <w:r w:rsidR="00841EC5">
          <w:rPr>
            <w:i/>
            <w:iCs/>
          </w:rPr>
          <w:t>, 2026</w:t>
        </w:r>
        <w:r w:rsidR="00F76891">
          <w:rPr>
            <w:i/>
            <w:iCs/>
          </w:rPr>
          <w:t>, Board</w:t>
        </w:r>
        <w:r w:rsidRPr="003E63D5">
          <w:rPr>
            <w:i/>
            <w:iCs/>
          </w:rPr>
          <w:t xml:space="preserve"> </w:t>
        </w:r>
        <w:r w:rsidR="00562772">
          <w:rPr>
            <w:i/>
            <w:iCs/>
          </w:rPr>
          <w:t>Package</w:t>
        </w:r>
      </w:p>
    </w:sdtContent>
  </w:sdt>
  <w:p w14:paraId="56DD78DE" w14:textId="77777777" w:rsidR="00E74F48" w:rsidRDefault="00E74F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438722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905A6D" w14:textId="0BFF4458" w:rsidR="001E798C" w:rsidRPr="003E63D5" w:rsidRDefault="001E798C" w:rsidP="00410EED">
        <w:pPr>
          <w:tabs>
            <w:tab w:val="center" w:pos="4680"/>
            <w:tab w:val="right" w:pos="9360"/>
          </w:tabs>
          <w:jc w:val="right"/>
          <w:rPr>
            <w:i/>
            <w:iCs/>
          </w:rPr>
        </w:pPr>
        <w:r w:rsidRPr="003E63D5">
          <w:rPr>
            <w:i/>
            <w:iCs/>
          </w:rPr>
          <w:t xml:space="preserve">Broadway Market Management Inc. </w:t>
        </w:r>
        <w:r w:rsidR="009F4D3E">
          <w:rPr>
            <w:i/>
            <w:iCs/>
          </w:rPr>
          <w:t>October 21</w:t>
        </w:r>
        <w:r>
          <w:rPr>
            <w:i/>
            <w:iCs/>
          </w:rPr>
          <w:t xml:space="preserve">, </w:t>
        </w:r>
        <w:proofErr w:type="gramStart"/>
        <w:r>
          <w:rPr>
            <w:i/>
            <w:iCs/>
          </w:rPr>
          <w:t>2024</w:t>
        </w:r>
        <w:proofErr w:type="gramEnd"/>
        <w:r w:rsidRPr="003E63D5">
          <w:rPr>
            <w:i/>
            <w:iCs/>
          </w:rPr>
          <w:t xml:space="preserve"> Board Minutes, Page </w:t>
        </w:r>
        <w:r w:rsidRPr="003E63D5">
          <w:rPr>
            <w:i/>
            <w:iCs/>
          </w:rPr>
          <w:fldChar w:fldCharType="begin"/>
        </w:r>
        <w:r w:rsidRPr="003E63D5">
          <w:rPr>
            <w:i/>
            <w:iCs/>
          </w:rPr>
          <w:instrText xml:space="preserve"> PAGE   \* MERGEFORMAT </w:instrText>
        </w:r>
        <w:r w:rsidRPr="003E63D5">
          <w:rPr>
            <w:i/>
            <w:iCs/>
          </w:rPr>
          <w:fldChar w:fldCharType="separate"/>
        </w:r>
        <w:r>
          <w:rPr>
            <w:i/>
            <w:iCs/>
          </w:rPr>
          <w:t>3</w:t>
        </w:r>
        <w:r w:rsidRPr="003E63D5">
          <w:rPr>
            <w:i/>
            <w:iCs/>
            <w:noProof/>
          </w:rPr>
          <w:fldChar w:fldCharType="end"/>
        </w:r>
      </w:p>
    </w:sdtContent>
  </w:sdt>
  <w:p w14:paraId="3DE9F020" w14:textId="77777777" w:rsidR="001E798C" w:rsidRDefault="001E79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6625"/>
      <w:docPartObj>
        <w:docPartGallery w:val="Page Numbers (Bottom of Page)"/>
        <w:docPartUnique/>
      </w:docPartObj>
    </w:sdtPr>
    <w:sdtEndPr>
      <w:rPr>
        <w:rFonts w:ascii="Avenir Next LT Pro" w:hAnsi="Avenir Next LT Pro"/>
        <w:noProof/>
      </w:rPr>
    </w:sdtEndPr>
    <w:sdtContent>
      <w:p w14:paraId="1D53997C" w14:textId="53B27B9E" w:rsidR="00434F9F" w:rsidRPr="00434F9F" w:rsidRDefault="00434F9F">
        <w:pPr>
          <w:pStyle w:val="Footer"/>
          <w:jc w:val="right"/>
          <w:rPr>
            <w:rFonts w:ascii="Avenir Next LT Pro" w:hAnsi="Avenir Next LT Pro"/>
          </w:rPr>
        </w:pPr>
        <w:r w:rsidRPr="00434F9F">
          <w:rPr>
            <w:rFonts w:ascii="Avenir Next LT Pro" w:hAnsi="Avenir Next LT Pro"/>
          </w:rPr>
          <w:fldChar w:fldCharType="begin"/>
        </w:r>
        <w:r w:rsidRPr="00434F9F">
          <w:rPr>
            <w:rFonts w:ascii="Avenir Next LT Pro" w:hAnsi="Avenir Next LT Pro"/>
          </w:rPr>
          <w:instrText xml:space="preserve"> PAGE   \* MERGEFORMAT </w:instrText>
        </w:r>
        <w:r w:rsidRPr="00434F9F">
          <w:rPr>
            <w:rFonts w:ascii="Avenir Next LT Pro" w:hAnsi="Avenir Next LT Pro"/>
          </w:rPr>
          <w:fldChar w:fldCharType="separate"/>
        </w:r>
        <w:r w:rsidR="009E1604">
          <w:rPr>
            <w:rFonts w:ascii="Avenir Next LT Pro" w:hAnsi="Avenir Next LT Pro"/>
            <w:noProof/>
          </w:rPr>
          <w:t>4</w:t>
        </w:r>
        <w:r w:rsidRPr="00434F9F">
          <w:rPr>
            <w:rFonts w:ascii="Avenir Next LT Pro" w:hAnsi="Avenir Next LT Pro"/>
            <w:noProof/>
          </w:rPr>
          <w:fldChar w:fldCharType="end"/>
        </w:r>
      </w:p>
    </w:sdtContent>
  </w:sdt>
  <w:p w14:paraId="7FD01B3E" w14:textId="77777777" w:rsidR="00434F9F" w:rsidRDefault="00434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2058B" w14:textId="77777777" w:rsidR="00B97054" w:rsidRDefault="00B97054" w:rsidP="003323F9">
      <w:r>
        <w:separator/>
      </w:r>
    </w:p>
  </w:footnote>
  <w:footnote w:type="continuationSeparator" w:id="0">
    <w:p w14:paraId="0723F3DA" w14:textId="77777777" w:rsidR="00B97054" w:rsidRDefault="00B97054" w:rsidP="00332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59D46" w14:textId="1CA96FDD" w:rsidR="003323F9" w:rsidRDefault="003323F9">
    <w:pPr>
      <w:pStyle w:val="Header"/>
    </w:pPr>
    <w:r>
      <w:rPr>
        <w:noProof/>
      </w:rPr>
      <w:drawing>
        <wp:inline distT="0" distB="0" distL="0" distR="0" wp14:anchorId="2B353865" wp14:editId="33C13CA1">
          <wp:extent cx="937260" cy="937260"/>
          <wp:effectExtent l="0" t="0" r="0" b="0"/>
          <wp:docPr id="286464382" name="Picture 286464382" descr="Text, whitebo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464382" name="Picture 286464382" descr="Text, whiteboa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60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093"/>
    <w:multiLevelType w:val="multilevel"/>
    <w:tmpl w:val="7354C45E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18D26FC"/>
    <w:multiLevelType w:val="multilevel"/>
    <w:tmpl w:val="A0D0CF0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4A5D59"/>
    <w:multiLevelType w:val="hybridMultilevel"/>
    <w:tmpl w:val="D0748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20BF3"/>
    <w:multiLevelType w:val="hybridMultilevel"/>
    <w:tmpl w:val="2DB25278"/>
    <w:lvl w:ilvl="0" w:tplc="5E2406AC">
      <w:start w:val="1"/>
      <w:numFmt w:val="upperRoman"/>
      <w:lvlText w:val="ARTICLE %1"/>
      <w:lvlJc w:val="right"/>
      <w:pPr>
        <w:ind w:left="720" w:hanging="360"/>
      </w:pPr>
    </w:lvl>
    <w:lvl w:ilvl="1" w:tplc="5D086B84">
      <w:start w:val="1"/>
      <w:numFmt w:val="decimal"/>
      <w:lvlText w:val="Section %2"/>
      <w:lvlJc w:val="left"/>
      <w:pPr>
        <w:ind w:left="1440" w:hanging="360"/>
      </w:pPr>
    </w:lvl>
    <w:lvl w:ilvl="2" w:tplc="388802F4">
      <w:start w:val="1"/>
      <w:numFmt w:val="lowerRoman"/>
      <w:lvlText w:val="%3."/>
      <w:lvlJc w:val="right"/>
      <w:pPr>
        <w:ind w:left="2160" w:hanging="180"/>
      </w:pPr>
    </w:lvl>
    <w:lvl w:ilvl="3" w:tplc="C392696E">
      <w:start w:val="1"/>
      <w:numFmt w:val="lowerLetter"/>
      <w:lvlText w:val="(%4)"/>
      <w:lvlJc w:val="left"/>
      <w:pPr>
        <w:ind w:left="2880" w:hanging="360"/>
      </w:pPr>
    </w:lvl>
    <w:lvl w:ilvl="4" w:tplc="1478A346">
      <w:start w:val="1"/>
      <w:numFmt w:val="lowerLetter"/>
      <w:lvlText w:val="%5."/>
      <w:lvlJc w:val="left"/>
      <w:pPr>
        <w:ind w:left="3600" w:hanging="360"/>
      </w:pPr>
    </w:lvl>
    <w:lvl w:ilvl="5" w:tplc="3858F9F4">
      <w:start w:val="1"/>
      <w:numFmt w:val="lowerRoman"/>
      <w:lvlText w:val="%6."/>
      <w:lvlJc w:val="right"/>
      <w:pPr>
        <w:ind w:left="4320" w:hanging="180"/>
      </w:pPr>
    </w:lvl>
    <w:lvl w:ilvl="6" w:tplc="C9D6D5F2">
      <w:start w:val="1"/>
      <w:numFmt w:val="decimal"/>
      <w:lvlText w:val="%7."/>
      <w:lvlJc w:val="left"/>
      <w:pPr>
        <w:ind w:left="5040" w:hanging="360"/>
      </w:pPr>
    </w:lvl>
    <w:lvl w:ilvl="7" w:tplc="44968AA8">
      <w:start w:val="1"/>
      <w:numFmt w:val="lowerLetter"/>
      <w:lvlText w:val="%8."/>
      <w:lvlJc w:val="left"/>
      <w:pPr>
        <w:ind w:left="5760" w:hanging="360"/>
      </w:pPr>
    </w:lvl>
    <w:lvl w:ilvl="8" w:tplc="BF3251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54FE4"/>
    <w:multiLevelType w:val="hybridMultilevel"/>
    <w:tmpl w:val="23863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C0619"/>
    <w:multiLevelType w:val="multilevel"/>
    <w:tmpl w:val="431E5B3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B4444B"/>
    <w:multiLevelType w:val="multilevel"/>
    <w:tmpl w:val="779292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C41B62"/>
    <w:multiLevelType w:val="multilevel"/>
    <w:tmpl w:val="63D08B5E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03E47E1"/>
    <w:multiLevelType w:val="multilevel"/>
    <w:tmpl w:val="772EACBA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18C58CF"/>
    <w:multiLevelType w:val="hybridMultilevel"/>
    <w:tmpl w:val="1E8C2430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40D616C"/>
    <w:multiLevelType w:val="multilevel"/>
    <w:tmpl w:val="499EB12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179867EF"/>
    <w:multiLevelType w:val="hybridMultilevel"/>
    <w:tmpl w:val="0FACA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60CEE"/>
    <w:multiLevelType w:val="multilevel"/>
    <w:tmpl w:val="BFD4C268"/>
    <w:lvl w:ilvl="0">
      <w:start w:val="3"/>
      <w:numFmt w:val="decimal"/>
      <w:lvlText w:val="%1.0"/>
      <w:lvlJc w:val="left"/>
      <w:pPr>
        <w:ind w:left="108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ascii="Avenir Next LT Pro" w:hAnsi="Avenir Next LT Pro"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3" w15:restartNumberingAfterBreak="0">
    <w:nsid w:val="2048203E"/>
    <w:multiLevelType w:val="multilevel"/>
    <w:tmpl w:val="391447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5D3607"/>
    <w:multiLevelType w:val="multilevel"/>
    <w:tmpl w:val="B7D4F2BA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7BB640E"/>
    <w:multiLevelType w:val="hybridMultilevel"/>
    <w:tmpl w:val="5F00E8AA"/>
    <w:lvl w:ilvl="0" w:tplc="854657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F5B7E"/>
    <w:multiLevelType w:val="hybridMultilevel"/>
    <w:tmpl w:val="92B8376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7B00F16"/>
    <w:multiLevelType w:val="multilevel"/>
    <w:tmpl w:val="E8021B5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9D55D54"/>
    <w:multiLevelType w:val="multilevel"/>
    <w:tmpl w:val="3FF4C5E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19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3A5C155D"/>
    <w:multiLevelType w:val="multilevel"/>
    <w:tmpl w:val="92C05B3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3B777C1A"/>
    <w:multiLevelType w:val="hybridMultilevel"/>
    <w:tmpl w:val="7A30E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C3FF1"/>
    <w:multiLevelType w:val="multilevel"/>
    <w:tmpl w:val="A3EE532C"/>
    <w:lvl w:ilvl="0">
      <w:start w:val="4"/>
      <w:numFmt w:val="decimal"/>
      <w:lvlText w:val="%1"/>
      <w:lvlJc w:val="left"/>
      <w:pPr>
        <w:ind w:left="360" w:hanging="360"/>
      </w:pPr>
      <w:rPr>
        <w:rFonts w:ascii="Avenir Next LT Pro" w:eastAsia="Century Gothic" w:hAnsi="Avenir Next LT Pro" w:cs="Century Gothic" w:hint="default"/>
        <w:color w:val="1B587C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venir Next LT Pro" w:eastAsia="Century Gothic" w:hAnsi="Avenir Next LT Pro" w:cs="Century Gothic" w:hint="default"/>
        <w:color w:val="1B587C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venir Next LT Pro" w:eastAsia="Century Gothic" w:hAnsi="Avenir Next LT Pro" w:cs="Century Gothic" w:hint="default"/>
        <w:color w:val="1B587C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venir Next LT Pro" w:eastAsia="Century Gothic" w:hAnsi="Avenir Next LT Pro" w:cs="Century Gothic" w:hint="default"/>
        <w:color w:val="1B587C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venir Next LT Pro" w:eastAsia="Century Gothic" w:hAnsi="Avenir Next LT Pro" w:cs="Century Gothic" w:hint="default"/>
        <w:color w:val="1B587C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venir Next LT Pro" w:eastAsia="Century Gothic" w:hAnsi="Avenir Next LT Pro" w:cs="Century Gothic" w:hint="default"/>
        <w:color w:val="1B587C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venir Next LT Pro" w:eastAsia="Century Gothic" w:hAnsi="Avenir Next LT Pro" w:cs="Century Gothic" w:hint="default"/>
        <w:color w:val="1B587C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venir Next LT Pro" w:eastAsia="Century Gothic" w:hAnsi="Avenir Next LT Pro" w:cs="Century Gothic" w:hint="default"/>
        <w:color w:val="1B587C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venir Next LT Pro" w:eastAsia="Century Gothic" w:hAnsi="Avenir Next LT Pro" w:cs="Century Gothic" w:hint="default"/>
        <w:color w:val="1B587C"/>
      </w:rPr>
    </w:lvl>
  </w:abstractNum>
  <w:abstractNum w:abstractNumId="22" w15:restartNumberingAfterBreak="0">
    <w:nsid w:val="3F6D6D7F"/>
    <w:multiLevelType w:val="multilevel"/>
    <w:tmpl w:val="83E44374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07509C2"/>
    <w:multiLevelType w:val="multilevel"/>
    <w:tmpl w:val="0FD6EDF2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1DC5169"/>
    <w:multiLevelType w:val="multilevel"/>
    <w:tmpl w:val="D71CD58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96" w:hanging="1800"/>
      </w:pPr>
      <w:rPr>
        <w:rFonts w:hint="default"/>
      </w:rPr>
    </w:lvl>
  </w:abstractNum>
  <w:abstractNum w:abstractNumId="25" w15:restartNumberingAfterBreak="0">
    <w:nsid w:val="43415B33"/>
    <w:multiLevelType w:val="multilevel"/>
    <w:tmpl w:val="089496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05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30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955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600" w:hanging="1440"/>
      </w:pPr>
      <w:rPr>
        <w:rFonts w:hint="default"/>
        <w:i w:val="0"/>
      </w:rPr>
    </w:lvl>
  </w:abstractNum>
  <w:abstractNum w:abstractNumId="26" w15:restartNumberingAfterBreak="0">
    <w:nsid w:val="45156F9E"/>
    <w:multiLevelType w:val="multilevel"/>
    <w:tmpl w:val="C354EAA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5A04125"/>
    <w:multiLevelType w:val="multilevel"/>
    <w:tmpl w:val="EE969A7A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A5E3114"/>
    <w:multiLevelType w:val="multilevel"/>
    <w:tmpl w:val="01965474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D0A2EE1"/>
    <w:multiLevelType w:val="multilevel"/>
    <w:tmpl w:val="5ED43D8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96" w:hanging="1800"/>
      </w:pPr>
      <w:rPr>
        <w:rFonts w:hint="default"/>
      </w:rPr>
    </w:lvl>
  </w:abstractNum>
  <w:abstractNum w:abstractNumId="30" w15:restartNumberingAfterBreak="0">
    <w:nsid w:val="4FF77C52"/>
    <w:multiLevelType w:val="multilevel"/>
    <w:tmpl w:val="686A1004"/>
    <w:lvl w:ilvl="0">
      <w:start w:val="3"/>
      <w:numFmt w:val="decimal"/>
      <w:lvlText w:val="%1"/>
      <w:lvlJc w:val="left"/>
      <w:pPr>
        <w:ind w:left="360" w:hanging="360"/>
      </w:pPr>
      <w:rPr>
        <w:rFonts w:eastAsia="Century Gothic" w:cs="Century Gothic" w:hint="default"/>
        <w:i w:val="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="Century Gothic" w:cs="Century Gothic"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entury Gothic" w:cs="Century Gothic"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entury Gothic" w:cs="Century Gothic"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entury Gothic" w:cs="Century Gothic"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entury Gothic" w:cs="Century Gothic"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entury Gothic" w:cs="Century Gothic"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entury Gothic" w:cs="Century Gothic" w:hint="default"/>
        <w:i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entury Gothic" w:cs="Century Gothic" w:hint="default"/>
        <w:i w:val="0"/>
      </w:rPr>
    </w:lvl>
  </w:abstractNum>
  <w:abstractNum w:abstractNumId="31" w15:restartNumberingAfterBreak="0">
    <w:nsid w:val="540A5060"/>
    <w:multiLevelType w:val="multilevel"/>
    <w:tmpl w:val="624ED800"/>
    <w:lvl w:ilvl="0">
      <w:start w:val="1"/>
      <w:numFmt w:val="decimal"/>
      <w:lvlText w:val="%1.0"/>
      <w:lvlJc w:val="left"/>
      <w:pPr>
        <w:ind w:left="1080" w:hanging="360"/>
      </w:pPr>
      <w:rPr>
        <w:rFonts w:eastAsia="Century Gothic" w:cs="Century Gothic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eastAsia="Century Gothic" w:cs="Century Gothic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Century Gothic" w:cs="Century Gothic"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eastAsia="Century Gothic" w:cs="Century Gothic"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eastAsia="Century Gothic" w:cs="Century Gothic"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eastAsia="Century Gothic" w:cs="Century Gothic"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eastAsia="Century Gothic" w:cs="Century Gothic"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eastAsia="Century Gothic" w:cs="Century Gothic"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eastAsia="Century Gothic" w:cs="Century Gothic" w:hint="default"/>
      </w:rPr>
    </w:lvl>
  </w:abstractNum>
  <w:abstractNum w:abstractNumId="32" w15:restartNumberingAfterBreak="0">
    <w:nsid w:val="55306C84"/>
    <w:multiLevelType w:val="hybridMultilevel"/>
    <w:tmpl w:val="B1CA1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F36F54"/>
    <w:multiLevelType w:val="multilevel"/>
    <w:tmpl w:val="724C64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440"/>
      </w:pPr>
      <w:rPr>
        <w:rFonts w:hint="default"/>
      </w:rPr>
    </w:lvl>
  </w:abstractNum>
  <w:abstractNum w:abstractNumId="34" w15:restartNumberingAfterBreak="0">
    <w:nsid w:val="5B175D18"/>
    <w:multiLevelType w:val="multilevel"/>
    <w:tmpl w:val="69A8DD26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5BA50D67"/>
    <w:multiLevelType w:val="multilevel"/>
    <w:tmpl w:val="D2C68C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9010C61"/>
    <w:multiLevelType w:val="multilevel"/>
    <w:tmpl w:val="3DE03FE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37" w15:restartNumberingAfterBreak="0">
    <w:nsid w:val="75C41FD6"/>
    <w:multiLevelType w:val="hybridMultilevel"/>
    <w:tmpl w:val="02CEEB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6561F74"/>
    <w:multiLevelType w:val="hybridMultilevel"/>
    <w:tmpl w:val="B0FE8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287990"/>
    <w:multiLevelType w:val="multilevel"/>
    <w:tmpl w:val="96F6EF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E623FAC"/>
    <w:multiLevelType w:val="multilevel"/>
    <w:tmpl w:val="FA56725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00732130">
    <w:abstractNumId w:val="3"/>
  </w:num>
  <w:num w:numId="2" w16cid:durableId="933784625">
    <w:abstractNumId w:val="31"/>
  </w:num>
  <w:num w:numId="3" w16cid:durableId="393427635">
    <w:abstractNumId w:val="12"/>
  </w:num>
  <w:num w:numId="4" w16cid:durableId="1930119066">
    <w:abstractNumId w:val="13"/>
  </w:num>
  <w:num w:numId="5" w16cid:durableId="1339692250">
    <w:abstractNumId w:val="11"/>
  </w:num>
  <w:num w:numId="6" w16cid:durableId="1159536425">
    <w:abstractNumId w:val="16"/>
  </w:num>
  <w:num w:numId="7" w16cid:durableId="930548751">
    <w:abstractNumId w:val="2"/>
  </w:num>
  <w:num w:numId="8" w16cid:durableId="1662928798">
    <w:abstractNumId w:val="5"/>
  </w:num>
  <w:num w:numId="9" w16cid:durableId="1989552674">
    <w:abstractNumId w:val="8"/>
  </w:num>
  <w:num w:numId="10" w16cid:durableId="836577641">
    <w:abstractNumId w:val="9"/>
  </w:num>
  <w:num w:numId="11" w16cid:durableId="444426703">
    <w:abstractNumId w:val="21"/>
  </w:num>
  <w:num w:numId="12" w16cid:durableId="1206678788">
    <w:abstractNumId w:val="28"/>
  </w:num>
  <w:num w:numId="13" w16cid:durableId="1386177339">
    <w:abstractNumId w:val="10"/>
  </w:num>
  <w:num w:numId="14" w16cid:durableId="30226928">
    <w:abstractNumId w:val="23"/>
  </w:num>
  <w:num w:numId="15" w16cid:durableId="1863665209">
    <w:abstractNumId w:val="7"/>
  </w:num>
  <w:num w:numId="16" w16cid:durableId="2095586117">
    <w:abstractNumId w:val="27"/>
  </w:num>
  <w:num w:numId="17" w16cid:durableId="1906062102">
    <w:abstractNumId w:val="18"/>
  </w:num>
  <w:num w:numId="18" w16cid:durableId="2098204550">
    <w:abstractNumId w:val="35"/>
  </w:num>
  <w:num w:numId="19" w16cid:durableId="353699539">
    <w:abstractNumId w:val="39"/>
  </w:num>
  <w:num w:numId="20" w16cid:durableId="1230920408">
    <w:abstractNumId w:val="30"/>
  </w:num>
  <w:num w:numId="21" w16cid:durableId="2114587949">
    <w:abstractNumId w:val="6"/>
  </w:num>
  <w:num w:numId="22" w16cid:durableId="1631789973">
    <w:abstractNumId w:val="14"/>
  </w:num>
  <w:num w:numId="23" w16cid:durableId="1903709189">
    <w:abstractNumId w:val="24"/>
  </w:num>
  <w:num w:numId="24" w16cid:durableId="1479303121">
    <w:abstractNumId w:val="0"/>
  </w:num>
  <w:num w:numId="25" w16cid:durableId="941381780">
    <w:abstractNumId w:val="17"/>
  </w:num>
  <w:num w:numId="26" w16cid:durableId="46269909">
    <w:abstractNumId w:val="22"/>
  </w:num>
  <w:num w:numId="27" w16cid:durableId="1730611670">
    <w:abstractNumId w:val="38"/>
  </w:num>
  <w:num w:numId="28" w16cid:durableId="520120966">
    <w:abstractNumId w:val="40"/>
  </w:num>
  <w:num w:numId="29" w16cid:durableId="1611545636">
    <w:abstractNumId w:val="29"/>
  </w:num>
  <w:num w:numId="30" w16cid:durableId="1907376981">
    <w:abstractNumId w:val="1"/>
  </w:num>
  <w:num w:numId="31" w16cid:durableId="379987032">
    <w:abstractNumId w:val="36"/>
  </w:num>
  <w:num w:numId="32" w16cid:durableId="1096631364">
    <w:abstractNumId w:val="34"/>
  </w:num>
  <w:num w:numId="33" w16cid:durableId="1057557188">
    <w:abstractNumId w:val="33"/>
  </w:num>
  <w:num w:numId="34" w16cid:durableId="136840535">
    <w:abstractNumId w:val="19"/>
  </w:num>
  <w:num w:numId="35" w16cid:durableId="1509904393">
    <w:abstractNumId w:val="25"/>
  </w:num>
  <w:num w:numId="36" w16cid:durableId="1306348534">
    <w:abstractNumId w:val="26"/>
  </w:num>
  <w:num w:numId="37" w16cid:durableId="1400441806">
    <w:abstractNumId w:val="4"/>
  </w:num>
  <w:num w:numId="38" w16cid:durableId="209222887">
    <w:abstractNumId w:val="37"/>
  </w:num>
  <w:num w:numId="39" w16cid:durableId="1558855802">
    <w:abstractNumId w:val="15"/>
  </w:num>
  <w:num w:numId="40" w16cid:durableId="131942245">
    <w:abstractNumId w:val="20"/>
  </w:num>
  <w:num w:numId="41" w16cid:durableId="1663728970">
    <w:abstractNumId w:val="3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B67"/>
    <w:rsid w:val="00002B67"/>
    <w:rsid w:val="00022DFB"/>
    <w:rsid w:val="00025F3C"/>
    <w:rsid w:val="0003232D"/>
    <w:rsid w:val="000329DF"/>
    <w:rsid w:val="00033C34"/>
    <w:rsid w:val="00055CB1"/>
    <w:rsid w:val="00060203"/>
    <w:rsid w:val="00064260"/>
    <w:rsid w:val="00077389"/>
    <w:rsid w:val="00082696"/>
    <w:rsid w:val="00082882"/>
    <w:rsid w:val="00085A32"/>
    <w:rsid w:val="00097C29"/>
    <w:rsid w:val="000B16C1"/>
    <w:rsid w:val="000B2BAE"/>
    <w:rsid w:val="000B395C"/>
    <w:rsid w:val="000B7257"/>
    <w:rsid w:val="000D097F"/>
    <w:rsid w:val="000D1713"/>
    <w:rsid w:val="000D25F2"/>
    <w:rsid w:val="000D7D3F"/>
    <w:rsid w:val="000F5796"/>
    <w:rsid w:val="001006CB"/>
    <w:rsid w:val="001067A8"/>
    <w:rsid w:val="00107C1F"/>
    <w:rsid w:val="00111A65"/>
    <w:rsid w:val="0011634D"/>
    <w:rsid w:val="00160993"/>
    <w:rsid w:val="00165642"/>
    <w:rsid w:val="00170515"/>
    <w:rsid w:val="00175F45"/>
    <w:rsid w:val="0018463C"/>
    <w:rsid w:val="00184CDF"/>
    <w:rsid w:val="001A4C35"/>
    <w:rsid w:val="001A67C8"/>
    <w:rsid w:val="001A7372"/>
    <w:rsid w:val="001A7B5E"/>
    <w:rsid w:val="001B0986"/>
    <w:rsid w:val="001B40A0"/>
    <w:rsid w:val="001C48A8"/>
    <w:rsid w:val="001C50C8"/>
    <w:rsid w:val="001E798C"/>
    <w:rsid w:val="001F1125"/>
    <w:rsid w:val="00207483"/>
    <w:rsid w:val="002077BC"/>
    <w:rsid w:val="002376AD"/>
    <w:rsid w:val="00245371"/>
    <w:rsid w:val="00246C61"/>
    <w:rsid w:val="002518BC"/>
    <w:rsid w:val="0028072A"/>
    <w:rsid w:val="00282294"/>
    <w:rsid w:val="00283F97"/>
    <w:rsid w:val="002B2AD2"/>
    <w:rsid w:val="002C24CD"/>
    <w:rsid w:val="002C555F"/>
    <w:rsid w:val="002D1A29"/>
    <w:rsid w:val="002D69A2"/>
    <w:rsid w:val="002E0D4A"/>
    <w:rsid w:val="002F129F"/>
    <w:rsid w:val="00300BE5"/>
    <w:rsid w:val="00300D91"/>
    <w:rsid w:val="003139A3"/>
    <w:rsid w:val="00315B47"/>
    <w:rsid w:val="00320EB8"/>
    <w:rsid w:val="003323F9"/>
    <w:rsid w:val="003372E4"/>
    <w:rsid w:val="003415CD"/>
    <w:rsid w:val="003443BC"/>
    <w:rsid w:val="003624A6"/>
    <w:rsid w:val="00365CC8"/>
    <w:rsid w:val="00374D79"/>
    <w:rsid w:val="003A3E6C"/>
    <w:rsid w:val="003B49DC"/>
    <w:rsid w:val="003C4F47"/>
    <w:rsid w:val="003D3977"/>
    <w:rsid w:val="003D4EBE"/>
    <w:rsid w:val="003D7CF1"/>
    <w:rsid w:val="003F2F0A"/>
    <w:rsid w:val="00403A84"/>
    <w:rsid w:val="00405374"/>
    <w:rsid w:val="00412E01"/>
    <w:rsid w:val="00422D90"/>
    <w:rsid w:val="00424668"/>
    <w:rsid w:val="004261FB"/>
    <w:rsid w:val="00434F9F"/>
    <w:rsid w:val="0044232D"/>
    <w:rsid w:val="00452242"/>
    <w:rsid w:val="00454CA4"/>
    <w:rsid w:val="00460373"/>
    <w:rsid w:val="00460C4D"/>
    <w:rsid w:val="00470850"/>
    <w:rsid w:val="004825BE"/>
    <w:rsid w:val="00484F31"/>
    <w:rsid w:val="004856EC"/>
    <w:rsid w:val="004878BE"/>
    <w:rsid w:val="004A1578"/>
    <w:rsid w:val="004A4FD0"/>
    <w:rsid w:val="004B30EE"/>
    <w:rsid w:val="004B32F1"/>
    <w:rsid w:val="004C34CE"/>
    <w:rsid w:val="004C41E3"/>
    <w:rsid w:val="004C57B2"/>
    <w:rsid w:val="004E09D5"/>
    <w:rsid w:val="004E703E"/>
    <w:rsid w:val="00500171"/>
    <w:rsid w:val="0050318B"/>
    <w:rsid w:val="00503689"/>
    <w:rsid w:val="00505460"/>
    <w:rsid w:val="0051774D"/>
    <w:rsid w:val="00520F62"/>
    <w:rsid w:val="00550B0E"/>
    <w:rsid w:val="00553CCD"/>
    <w:rsid w:val="00554F90"/>
    <w:rsid w:val="00562772"/>
    <w:rsid w:val="005C390A"/>
    <w:rsid w:val="005D31FE"/>
    <w:rsid w:val="005E6FEA"/>
    <w:rsid w:val="005F4415"/>
    <w:rsid w:val="00603EAD"/>
    <w:rsid w:val="00606BE6"/>
    <w:rsid w:val="00611BEB"/>
    <w:rsid w:val="00617AE6"/>
    <w:rsid w:val="006201A3"/>
    <w:rsid w:val="00626CEB"/>
    <w:rsid w:val="0063032C"/>
    <w:rsid w:val="00633D16"/>
    <w:rsid w:val="006538D6"/>
    <w:rsid w:val="00653CD9"/>
    <w:rsid w:val="006658B3"/>
    <w:rsid w:val="00668D4C"/>
    <w:rsid w:val="00681160"/>
    <w:rsid w:val="00684942"/>
    <w:rsid w:val="006856A0"/>
    <w:rsid w:val="00686DE5"/>
    <w:rsid w:val="006E5FB9"/>
    <w:rsid w:val="00703A76"/>
    <w:rsid w:val="0070529C"/>
    <w:rsid w:val="0073212C"/>
    <w:rsid w:val="00737BE1"/>
    <w:rsid w:val="00755F10"/>
    <w:rsid w:val="00756F00"/>
    <w:rsid w:val="00765FE0"/>
    <w:rsid w:val="00773DCC"/>
    <w:rsid w:val="00775DC7"/>
    <w:rsid w:val="00780286"/>
    <w:rsid w:val="007842A6"/>
    <w:rsid w:val="0078446C"/>
    <w:rsid w:val="00787BEC"/>
    <w:rsid w:val="00790192"/>
    <w:rsid w:val="007A3DE2"/>
    <w:rsid w:val="007A6E2A"/>
    <w:rsid w:val="007B619E"/>
    <w:rsid w:val="007B775A"/>
    <w:rsid w:val="007C05E2"/>
    <w:rsid w:val="007C0E80"/>
    <w:rsid w:val="007C1AAA"/>
    <w:rsid w:val="007C533B"/>
    <w:rsid w:val="007D12DA"/>
    <w:rsid w:val="007D77D2"/>
    <w:rsid w:val="007D7F6A"/>
    <w:rsid w:val="007F7A39"/>
    <w:rsid w:val="00801961"/>
    <w:rsid w:val="0080326F"/>
    <w:rsid w:val="0080489D"/>
    <w:rsid w:val="00807EF3"/>
    <w:rsid w:val="008122C7"/>
    <w:rsid w:val="00820B4A"/>
    <w:rsid w:val="008273FD"/>
    <w:rsid w:val="00830335"/>
    <w:rsid w:val="00832E88"/>
    <w:rsid w:val="00836DAC"/>
    <w:rsid w:val="00841EC5"/>
    <w:rsid w:val="008546C8"/>
    <w:rsid w:val="00864E85"/>
    <w:rsid w:val="00865ADF"/>
    <w:rsid w:val="008803CF"/>
    <w:rsid w:val="00885C80"/>
    <w:rsid w:val="0089086D"/>
    <w:rsid w:val="0089773D"/>
    <w:rsid w:val="008A3387"/>
    <w:rsid w:val="008A34A3"/>
    <w:rsid w:val="008D0576"/>
    <w:rsid w:val="008D4218"/>
    <w:rsid w:val="008E5B3A"/>
    <w:rsid w:val="008F765F"/>
    <w:rsid w:val="00901DD6"/>
    <w:rsid w:val="0090460B"/>
    <w:rsid w:val="00910FC2"/>
    <w:rsid w:val="00911347"/>
    <w:rsid w:val="009120FC"/>
    <w:rsid w:val="00916734"/>
    <w:rsid w:val="00923FF4"/>
    <w:rsid w:val="0092626C"/>
    <w:rsid w:val="0094000E"/>
    <w:rsid w:val="00980838"/>
    <w:rsid w:val="00985F9C"/>
    <w:rsid w:val="009B0F09"/>
    <w:rsid w:val="009B3CA9"/>
    <w:rsid w:val="009B4FA3"/>
    <w:rsid w:val="009C321A"/>
    <w:rsid w:val="009D1C56"/>
    <w:rsid w:val="009E1604"/>
    <w:rsid w:val="009E74FE"/>
    <w:rsid w:val="009F233C"/>
    <w:rsid w:val="009F4D3E"/>
    <w:rsid w:val="00A27E27"/>
    <w:rsid w:val="00A56503"/>
    <w:rsid w:val="00A57D29"/>
    <w:rsid w:val="00A61321"/>
    <w:rsid w:val="00A6722E"/>
    <w:rsid w:val="00A728E3"/>
    <w:rsid w:val="00A95DFD"/>
    <w:rsid w:val="00AA2A42"/>
    <w:rsid w:val="00AA3B2D"/>
    <w:rsid w:val="00AA6990"/>
    <w:rsid w:val="00AC0007"/>
    <w:rsid w:val="00AC19D2"/>
    <w:rsid w:val="00AE381E"/>
    <w:rsid w:val="00AE60DE"/>
    <w:rsid w:val="00AF4241"/>
    <w:rsid w:val="00B04D50"/>
    <w:rsid w:val="00B10DFD"/>
    <w:rsid w:val="00B20EB3"/>
    <w:rsid w:val="00B25AFD"/>
    <w:rsid w:val="00B30071"/>
    <w:rsid w:val="00B34429"/>
    <w:rsid w:val="00B417A0"/>
    <w:rsid w:val="00B46AB2"/>
    <w:rsid w:val="00B55216"/>
    <w:rsid w:val="00B603BC"/>
    <w:rsid w:val="00B67F90"/>
    <w:rsid w:val="00B70ACB"/>
    <w:rsid w:val="00B82AE0"/>
    <w:rsid w:val="00B92C93"/>
    <w:rsid w:val="00B97054"/>
    <w:rsid w:val="00BA3038"/>
    <w:rsid w:val="00BB2E87"/>
    <w:rsid w:val="00BB3847"/>
    <w:rsid w:val="00BC30B3"/>
    <w:rsid w:val="00BC5502"/>
    <w:rsid w:val="00BD7966"/>
    <w:rsid w:val="00BE58BD"/>
    <w:rsid w:val="00BE5911"/>
    <w:rsid w:val="00BF4E10"/>
    <w:rsid w:val="00C070A9"/>
    <w:rsid w:val="00C12228"/>
    <w:rsid w:val="00C34031"/>
    <w:rsid w:val="00C41DEB"/>
    <w:rsid w:val="00C544DE"/>
    <w:rsid w:val="00C57972"/>
    <w:rsid w:val="00C626DA"/>
    <w:rsid w:val="00C716F6"/>
    <w:rsid w:val="00C72C6E"/>
    <w:rsid w:val="00C753A3"/>
    <w:rsid w:val="00C8168C"/>
    <w:rsid w:val="00C9366A"/>
    <w:rsid w:val="00CA093F"/>
    <w:rsid w:val="00CA764D"/>
    <w:rsid w:val="00CA7CAE"/>
    <w:rsid w:val="00CB04F4"/>
    <w:rsid w:val="00CB28BA"/>
    <w:rsid w:val="00CB75EA"/>
    <w:rsid w:val="00CC52BB"/>
    <w:rsid w:val="00CD747F"/>
    <w:rsid w:val="00CE2316"/>
    <w:rsid w:val="00CE30CE"/>
    <w:rsid w:val="00CF4474"/>
    <w:rsid w:val="00CF54F7"/>
    <w:rsid w:val="00D21075"/>
    <w:rsid w:val="00D21EB6"/>
    <w:rsid w:val="00D823C3"/>
    <w:rsid w:val="00D8515B"/>
    <w:rsid w:val="00D94513"/>
    <w:rsid w:val="00DA6B09"/>
    <w:rsid w:val="00DB3D43"/>
    <w:rsid w:val="00DC1118"/>
    <w:rsid w:val="00DC2331"/>
    <w:rsid w:val="00DC6CEC"/>
    <w:rsid w:val="00DC7652"/>
    <w:rsid w:val="00DD2DFA"/>
    <w:rsid w:val="00DD5638"/>
    <w:rsid w:val="00E01603"/>
    <w:rsid w:val="00E06C01"/>
    <w:rsid w:val="00E07C95"/>
    <w:rsid w:val="00E166AE"/>
    <w:rsid w:val="00E601DA"/>
    <w:rsid w:val="00E60EEF"/>
    <w:rsid w:val="00E60F4D"/>
    <w:rsid w:val="00E626BC"/>
    <w:rsid w:val="00E64E56"/>
    <w:rsid w:val="00E74F48"/>
    <w:rsid w:val="00E8288F"/>
    <w:rsid w:val="00E84B09"/>
    <w:rsid w:val="00EA4CCA"/>
    <w:rsid w:val="00EB2773"/>
    <w:rsid w:val="00EB65AE"/>
    <w:rsid w:val="00EB675D"/>
    <w:rsid w:val="00EC114B"/>
    <w:rsid w:val="00EC24FA"/>
    <w:rsid w:val="00EC5F1D"/>
    <w:rsid w:val="00ED7775"/>
    <w:rsid w:val="00EF07F1"/>
    <w:rsid w:val="00EF6FE9"/>
    <w:rsid w:val="00F02702"/>
    <w:rsid w:val="00F07C0A"/>
    <w:rsid w:val="00F33967"/>
    <w:rsid w:val="00F46038"/>
    <w:rsid w:val="00F469AE"/>
    <w:rsid w:val="00F5323A"/>
    <w:rsid w:val="00F5790A"/>
    <w:rsid w:val="00F66C0D"/>
    <w:rsid w:val="00F7598F"/>
    <w:rsid w:val="00F7617B"/>
    <w:rsid w:val="00F76891"/>
    <w:rsid w:val="00F81D4C"/>
    <w:rsid w:val="00F831D9"/>
    <w:rsid w:val="00F87A90"/>
    <w:rsid w:val="00F87E7B"/>
    <w:rsid w:val="00F967DA"/>
    <w:rsid w:val="00FB7623"/>
    <w:rsid w:val="00FE00FA"/>
    <w:rsid w:val="00FE38F3"/>
    <w:rsid w:val="039C7D64"/>
    <w:rsid w:val="044E2902"/>
    <w:rsid w:val="07325EF9"/>
    <w:rsid w:val="099ACD11"/>
    <w:rsid w:val="0A7EFFCE"/>
    <w:rsid w:val="0CA68877"/>
    <w:rsid w:val="0CF5FFDD"/>
    <w:rsid w:val="0D2BE7F7"/>
    <w:rsid w:val="115F51CF"/>
    <w:rsid w:val="11D5EAF0"/>
    <w:rsid w:val="1322F5AE"/>
    <w:rsid w:val="132886FA"/>
    <w:rsid w:val="15373F55"/>
    <w:rsid w:val="15DF6DE2"/>
    <w:rsid w:val="197BCB67"/>
    <w:rsid w:val="1BD28053"/>
    <w:rsid w:val="1DBFB1CD"/>
    <w:rsid w:val="1DC32C33"/>
    <w:rsid w:val="20AF9890"/>
    <w:rsid w:val="216BBECC"/>
    <w:rsid w:val="2204420D"/>
    <w:rsid w:val="24ED01EE"/>
    <w:rsid w:val="256C62E0"/>
    <w:rsid w:val="25956CE9"/>
    <w:rsid w:val="27C1F81F"/>
    <w:rsid w:val="28920935"/>
    <w:rsid w:val="2A82F592"/>
    <w:rsid w:val="2D5C8A8F"/>
    <w:rsid w:val="2D8ABCB3"/>
    <w:rsid w:val="2DA23466"/>
    <w:rsid w:val="2F587D9B"/>
    <w:rsid w:val="30C25D75"/>
    <w:rsid w:val="311F4DD1"/>
    <w:rsid w:val="3127097C"/>
    <w:rsid w:val="32B1386E"/>
    <w:rsid w:val="32C2D9DD"/>
    <w:rsid w:val="3383E150"/>
    <w:rsid w:val="389194E1"/>
    <w:rsid w:val="390AC7CD"/>
    <w:rsid w:val="3E50DB71"/>
    <w:rsid w:val="3FED768D"/>
    <w:rsid w:val="40C0239D"/>
    <w:rsid w:val="40C38299"/>
    <w:rsid w:val="41451ACC"/>
    <w:rsid w:val="44BED4CC"/>
    <w:rsid w:val="46A77100"/>
    <w:rsid w:val="4781A0D0"/>
    <w:rsid w:val="497B3076"/>
    <w:rsid w:val="4C3BE996"/>
    <w:rsid w:val="4DBEF1CD"/>
    <w:rsid w:val="52031DAC"/>
    <w:rsid w:val="54135A4A"/>
    <w:rsid w:val="57E4AED1"/>
    <w:rsid w:val="5D8CF7EC"/>
    <w:rsid w:val="625D0975"/>
    <w:rsid w:val="62748556"/>
    <w:rsid w:val="6440C958"/>
    <w:rsid w:val="65F2697C"/>
    <w:rsid w:val="670645BC"/>
    <w:rsid w:val="6893EAE6"/>
    <w:rsid w:val="69C25A87"/>
    <w:rsid w:val="6A0B2AFE"/>
    <w:rsid w:val="6A2FBB47"/>
    <w:rsid w:val="6FC15295"/>
    <w:rsid w:val="7171A9DB"/>
    <w:rsid w:val="73D7A051"/>
    <w:rsid w:val="745CC14B"/>
    <w:rsid w:val="74CBA943"/>
    <w:rsid w:val="74ECF7D0"/>
    <w:rsid w:val="79F74BC7"/>
    <w:rsid w:val="7F43D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9B563"/>
  <w15:docId w15:val="{93B13DD8-50C2-4764-BADA-3F15152E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6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72E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2E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C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323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23F9"/>
    <w:rPr>
      <w:rFonts w:ascii="Calibri" w:hAnsi="Calibri" w:cs="Calibri"/>
    </w:rPr>
  </w:style>
  <w:style w:type="paragraph" w:styleId="Footer">
    <w:name w:val="footer"/>
    <w:basedOn w:val="Normal"/>
    <w:link w:val="FooterChar"/>
    <w:unhideWhenUsed/>
    <w:rsid w:val="003323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323F9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3372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72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12E01"/>
    <w:pPr>
      <w:ind w:left="720"/>
      <w:contextualSpacing/>
    </w:pPr>
  </w:style>
  <w:style w:type="paragraph" w:customStyle="1" w:styleId="paragraph">
    <w:name w:val="paragraph"/>
    <w:basedOn w:val="Normal"/>
    <w:rsid w:val="007A6E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A6E2A"/>
  </w:style>
  <w:style w:type="character" w:customStyle="1" w:styleId="eop">
    <w:name w:val="eop"/>
    <w:basedOn w:val="DefaultParagraphFont"/>
    <w:rsid w:val="007A6E2A"/>
  </w:style>
  <w:style w:type="character" w:customStyle="1" w:styleId="spellingerror">
    <w:name w:val="spellingerror"/>
    <w:basedOn w:val="DefaultParagraphFont"/>
    <w:rsid w:val="007A6E2A"/>
  </w:style>
  <w:style w:type="character" w:styleId="Hyperlink">
    <w:name w:val="Hyperlink"/>
    <w:basedOn w:val="DefaultParagraphFont"/>
    <w:uiPriority w:val="99"/>
    <w:semiHidden/>
    <w:unhideWhenUsed/>
    <w:rsid w:val="00775DC7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280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055C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CC52BB"/>
    <w:pPr>
      <w:spacing w:after="0" w:line="240" w:lineRule="auto"/>
    </w:pPr>
    <w:rPr>
      <w:rFonts w:ascii="Calibri" w:hAnsi="Calibri" w:cs="Calibri"/>
    </w:rPr>
  </w:style>
  <w:style w:type="table" w:customStyle="1" w:styleId="TableGrid2">
    <w:name w:val="Table Grid2"/>
    <w:basedOn w:val="TableNormal"/>
    <w:next w:val="TableGrid"/>
    <w:uiPriority w:val="39"/>
    <w:rsid w:val="00550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76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0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6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9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3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113C9790F8B43A09593B7ED5F439B" ma:contentTypeVersion="2" ma:contentTypeDescription="Create a new document." ma:contentTypeScope="" ma:versionID="e124cabfe1008a336071084231aeef12">
  <xsd:schema xmlns:xsd="http://www.w3.org/2001/XMLSchema" xmlns:xs="http://www.w3.org/2001/XMLSchema" xmlns:p="http://schemas.microsoft.com/office/2006/metadata/properties" xmlns:ns2="fef82c4c-9949-434f-a35f-e4e35194803f" targetNamespace="http://schemas.microsoft.com/office/2006/metadata/properties" ma:root="true" ma:fieldsID="fe39412ee942910e685f5fc55f74b644" ns2:_="">
    <xsd:import namespace="fef82c4c-9949-434f-a35f-e4e351948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82c4c-9949-434f-a35f-e4e351948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6BC47-9E03-47B9-A5CF-F2EEE206C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f82c4c-9949-434f-a35f-e4e351948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550434-61F9-41DB-9484-E9EFE7741B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EF0179-E05A-429C-8F8F-786F21E845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B8A7E2-E2C8-4670-9DCA-D3DE7862A5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429</Words>
  <Characters>2518</Characters>
  <Application>Microsoft Office Word</Application>
  <DocSecurity>0</DocSecurity>
  <Lines>181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Hicks,Lisa O</dc:creator>
  <cp:keywords/>
  <dc:description/>
  <cp:lastModifiedBy>Peterson,Kathleen T</cp:lastModifiedBy>
  <cp:revision>4</cp:revision>
  <cp:lastPrinted>2026-02-12T17:10:00Z</cp:lastPrinted>
  <dcterms:created xsi:type="dcterms:W3CDTF">2026-02-12T17:08:00Z</dcterms:created>
  <dcterms:modified xsi:type="dcterms:W3CDTF">2026-02-26T17:39:00Z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0x010100060113C9790F8B43A09593B7ED5F439B</vt:lpwstr>
  </property>
  <property fmtid="{D5CDD505-2E9C-101B-9397-08002B2CF9AE}" pid="3" name="Order">
    <vt:r8>7800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